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56300" w14:textId="4E41724F" w:rsidR="000E155F" w:rsidRPr="00EB656E" w:rsidRDefault="000E155F" w:rsidP="000E155F">
      <w:pPr>
        <w:tabs>
          <w:tab w:val="left" w:pos="1800"/>
          <w:tab w:val="center" w:pos="4678"/>
          <w:tab w:val="right" w:pos="9070"/>
        </w:tabs>
        <w:ind w:left="1800" w:hanging="1800"/>
        <w:jc w:val="both"/>
        <w:rPr>
          <w:rFonts w:ascii="Arial" w:eastAsia="等线"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ahoma" w:hAnsi="Arial" w:cs="Arial"/>
          <w:b/>
          <w:bCs/>
          <w:sz w:val="22"/>
          <w:szCs w:val="22"/>
          <w:lang w:eastAsia="zh-CN"/>
        </w:rPr>
        <w:t>2</w:t>
      </w:r>
      <w:r w:rsidRPr="00EB656E">
        <w:rPr>
          <w:rFonts w:ascii="Arial" w:eastAsia="等线" w:hAnsi="Arial" w:cs="Arial" w:hint="eastAsia"/>
          <w:b/>
          <w:bCs/>
          <w:sz w:val="22"/>
          <w:szCs w:val="22"/>
          <w:lang w:eastAsia="zh-CN"/>
        </w:rPr>
        <w:t>7bis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EB656E">
        <w:rPr>
          <w:rFonts w:ascii="Arial" w:eastAsia="等线" w:hAnsi="Arial" w:cs="Arial"/>
          <w:b/>
          <w:bCs/>
          <w:sz w:val="22"/>
          <w:szCs w:val="22"/>
          <w:lang w:eastAsia="zh-CN"/>
        </w:rPr>
        <w:t>R2-240</w:t>
      </w:r>
      <w:r>
        <w:rPr>
          <w:rFonts w:ascii="Arial" w:eastAsia="等线" w:hAnsi="Arial" w:cs="Arial"/>
          <w:b/>
          <w:bCs/>
          <w:sz w:val="22"/>
          <w:szCs w:val="22"/>
          <w:lang w:eastAsia="zh-CN"/>
        </w:rPr>
        <w:t>8121</w:t>
      </w:r>
    </w:p>
    <w:p w14:paraId="20839D97" w14:textId="77777777" w:rsidR="000E155F" w:rsidRPr="00EB656E" w:rsidRDefault="000E155F" w:rsidP="000E155F">
      <w:pPr>
        <w:tabs>
          <w:tab w:val="left" w:pos="1800"/>
          <w:tab w:val="center" w:pos="4536"/>
          <w:tab w:val="right" w:pos="9070"/>
        </w:tabs>
        <w:spacing w:after="120"/>
        <w:ind w:left="1797" w:hanging="1797"/>
        <w:jc w:val="both"/>
        <w:rPr>
          <w:rFonts w:eastAsia="等线"/>
          <w:sz w:val="22"/>
          <w:lang w:eastAsia="zh-CN"/>
        </w:rPr>
      </w:pPr>
      <w:r w:rsidRPr="006B4261">
        <w:rPr>
          <w:rFonts w:ascii="Arial" w:eastAsia="Tahoma" w:hAnsi="Arial" w:cs="Arial"/>
          <w:b/>
          <w:bCs/>
          <w:sz w:val="22"/>
          <w:szCs w:val="22"/>
          <w:lang w:val="en-GB" w:eastAsia="zh-CN"/>
        </w:rPr>
        <w:t>Hefei, China</w:t>
      </w:r>
      <w:bookmarkStart w:id="0" w:name="_Hlk174044642"/>
      <w:r w:rsidRPr="00DE55A4">
        <w:rPr>
          <w:rFonts w:ascii="Arial" w:eastAsia="Tahoma" w:hAnsi="Arial" w:cs="Arial"/>
          <w:b/>
          <w:bCs/>
          <w:sz w:val="22"/>
          <w:szCs w:val="22"/>
          <w:lang w:val="en-GB" w:eastAsia="zh-CN"/>
        </w:rPr>
        <w:t>,</w:t>
      </w:r>
      <w:bookmarkEnd w:id="0"/>
      <w:r w:rsidRPr="00DE55A4">
        <w:rPr>
          <w:rFonts w:ascii="Arial" w:eastAsia="Tahoma" w:hAnsi="Arial" w:cs="Arial"/>
          <w:b/>
          <w:bCs/>
          <w:sz w:val="22"/>
          <w:szCs w:val="22"/>
          <w:lang w:val="en-GB" w:eastAsia="zh-CN"/>
        </w:rPr>
        <w:t xml:space="preserve"> 1</w:t>
      </w:r>
      <w:r w:rsidRPr="00EB656E">
        <w:rPr>
          <w:rFonts w:ascii="Arial" w:eastAsia="等线" w:hAnsi="Arial" w:cs="Arial" w:hint="eastAsia"/>
          <w:b/>
          <w:bCs/>
          <w:sz w:val="22"/>
          <w:szCs w:val="22"/>
          <w:lang w:val="en-GB" w:eastAsia="zh-CN"/>
        </w:rPr>
        <w:t>4</w:t>
      </w:r>
      <w:r w:rsidRPr="00DE55A4">
        <w:rPr>
          <w:rFonts w:ascii="Arial" w:eastAsia="Tahoma" w:hAnsi="Arial" w:cs="Arial"/>
          <w:b/>
          <w:bCs/>
          <w:sz w:val="22"/>
          <w:szCs w:val="22"/>
          <w:vertAlign w:val="superscript"/>
          <w:lang w:val="en-GB" w:eastAsia="zh-CN"/>
        </w:rPr>
        <w:t xml:space="preserve">th </w:t>
      </w:r>
      <w:r w:rsidRPr="00DE55A4">
        <w:rPr>
          <w:rFonts w:ascii="Arial" w:eastAsia="Tahoma" w:hAnsi="Arial" w:cs="Arial"/>
          <w:b/>
          <w:bCs/>
          <w:sz w:val="22"/>
          <w:szCs w:val="22"/>
          <w:lang w:val="en-GB" w:eastAsia="zh-CN"/>
        </w:rPr>
        <w:t xml:space="preserve">– </w:t>
      </w:r>
      <w:r w:rsidRPr="00EB656E">
        <w:rPr>
          <w:rFonts w:ascii="Arial" w:eastAsia="等线" w:hAnsi="Arial" w:cs="Arial" w:hint="eastAsia"/>
          <w:b/>
          <w:bCs/>
          <w:sz w:val="22"/>
          <w:szCs w:val="22"/>
          <w:lang w:val="en-GB" w:eastAsia="zh-CN"/>
        </w:rPr>
        <w:t>28</w:t>
      </w:r>
      <w:r w:rsidRPr="00EB656E">
        <w:rPr>
          <w:rFonts w:ascii="Arial" w:eastAsia="等线" w:hAnsi="Arial" w:cs="Arial" w:hint="eastAsia"/>
          <w:b/>
          <w:bCs/>
          <w:sz w:val="22"/>
          <w:szCs w:val="22"/>
          <w:vertAlign w:val="superscript"/>
          <w:lang w:val="en-GB" w:eastAsia="zh-CN"/>
        </w:rPr>
        <w:t>th</w:t>
      </w:r>
      <w:r w:rsidRPr="00DE55A4">
        <w:rPr>
          <w:rFonts w:ascii="Arial" w:eastAsia="Tahoma" w:hAnsi="Arial" w:cs="Arial"/>
          <w:b/>
          <w:bCs/>
          <w:sz w:val="22"/>
          <w:szCs w:val="22"/>
          <w:lang w:val="en-GB" w:eastAsia="zh-CN"/>
        </w:rPr>
        <w:t xml:space="preserve"> </w:t>
      </w:r>
      <w:r w:rsidRPr="00EB656E">
        <w:rPr>
          <w:rFonts w:ascii="Arial" w:eastAsia="等线" w:hAnsi="Arial" w:cs="Arial" w:hint="eastAsia"/>
          <w:b/>
          <w:bCs/>
          <w:sz w:val="22"/>
          <w:szCs w:val="22"/>
          <w:lang w:val="en-GB" w:eastAsia="zh-CN"/>
        </w:rPr>
        <w:t>Oct</w:t>
      </w:r>
      <w:r w:rsidRPr="00DE55A4">
        <w:rPr>
          <w:rFonts w:ascii="Arial" w:eastAsia="Tahoma" w:hAnsi="Arial" w:cs="Arial"/>
          <w:b/>
          <w:bCs/>
          <w:sz w:val="22"/>
          <w:szCs w:val="22"/>
          <w:lang w:val="en-GB" w:eastAsia="zh-CN"/>
        </w:rPr>
        <w:t>. 2024</w:t>
      </w:r>
    </w:p>
    <w:p w14:paraId="50BFA53F" w14:textId="41CE7D49"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65D724D8"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A4FFD">
        <w:rPr>
          <w:rFonts w:eastAsia="宋体"/>
          <w:sz w:val="22"/>
          <w:lang w:eastAsia="zh-CN"/>
        </w:rPr>
        <w:t xml:space="preserve">Discussion on </w:t>
      </w:r>
      <w:r w:rsidR="003D35C3">
        <w:rPr>
          <w:rFonts w:eastAsia="宋体"/>
          <w:sz w:val="22"/>
          <w:lang w:eastAsia="zh-CN"/>
        </w:rPr>
        <w:t xml:space="preserve">LCP </w:t>
      </w:r>
      <w:r w:rsidR="00754FDE">
        <w:rPr>
          <w:rFonts w:eastAsia="宋体"/>
          <w:sz w:val="22"/>
          <w:lang w:eastAsia="zh-CN"/>
        </w:rPr>
        <w:t>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38F021E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r w:rsidR="00A03ED0">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D2BB79D" w14:textId="0E9913DE" w:rsidR="00857035" w:rsidRDefault="001824E9" w:rsidP="001078CE">
      <w:pPr>
        <w:spacing w:before="120"/>
        <w:jc w:val="both"/>
      </w:pPr>
      <w:r w:rsidRPr="00AD2472">
        <w:t>I</w:t>
      </w:r>
      <w:r w:rsidRPr="00AD2472">
        <w:rPr>
          <w:rFonts w:hint="eastAsia"/>
        </w:rPr>
        <w:t>n</w:t>
      </w:r>
      <w:r>
        <w:t xml:space="preserve"> </w:t>
      </w:r>
      <w:r w:rsidRPr="00AD2472">
        <w:rPr>
          <w:rFonts w:hint="eastAsia"/>
        </w:rPr>
        <w:t>RAN</w:t>
      </w:r>
      <w:r w:rsidR="00AD2472">
        <w:t xml:space="preserve">#105, the </w:t>
      </w:r>
      <w:r w:rsidR="00AD2472" w:rsidRPr="00AD2472">
        <w:rPr>
          <w:rFonts w:hint="eastAsia"/>
        </w:rPr>
        <w:t>WID</w:t>
      </w:r>
      <w:r w:rsidR="00AD2472">
        <w:t xml:space="preserve"> of R19 XR was updated</w:t>
      </w:r>
      <w:r w:rsidR="00CC0EDB" w:rsidRPr="00CC0EDB">
        <w:rPr>
          <w:rFonts w:hint="eastAsia"/>
        </w:rPr>
        <w:t>,</w:t>
      </w:r>
      <w:r w:rsidR="00CC0EDB">
        <w:t xml:space="preserve"> </w:t>
      </w:r>
      <w:r w:rsidR="00CC0EDB" w:rsidRPr="00CC0EDB">
        <w:rPr>
          <w:rFonts w:hint="eastAsia"/>
        </w:rPr>
        <w:t>a</w:t>
      </w:r>
      <w:r w:rsidR="00AD2472">
        <w:t xml:space="preserve">nd there </w:t>
      </w:r>
      <w:r w:rsidR="00EC4324">
        <w:t>were</w:t>
      </w:r>
      <w:r w:rsidR="00AD2472">
        <w:t xml:space="preserve"> the following description</w:t>
      </w:r>
      <w:r w:rsidR="00EC4324">
        <w:t>s</w:t>
      </w:r>
      <w:r w:rsidR="00AD2472">
        <w:t xml:space="preserve"> regarding </w:t>
      </w:r>
      <w:r w:rsidR="003D35C3">
        <w:t xml:space="preserve">LCP </w:t>
      </w:r>
      <w:r w:rsidR="00AD2472">
        <w:t>enhancement</w:t>
      </w:r>
      <w:r w:rsidR="000A2B13">
        <w:t xml:space="preserve"> </w:t>
      </w:r>
      <w:r w:rsidR="008C6477">
        <w:fldChar w:fldCharType="begin"/>
      </w:r>
      <w:r w:rsidR="008C6477">
        <w:instrText xml:space="preserve"> REF _Ref177653902 \r \h </w:instrText>
      </w:r>
      <w:r w:rsidR="008C6477">
        <w:fldChar w:fldCharType="separate"/>
      </w:r>
      <w:r w:rsidR="008C6477">
        <w:t>[1]</w:t>
      </w:r>
      <w:r w:rsidR="008C6477">
        <w:fldChar w:fldCharType="end"/>
      </w:r>
      <w:r w:rsidR="00AD2472">
        <w:t>:</w:t>
      </w:r>
    </w:p>
    <w:tbl>
      <w:tblPr>
        <w:tblStyle w:val="afa"/>
        <w:tblW w:w="0" w:type="auto"/>
        <w:tblLook w:val="04A0" w:firstRow="1" w:lastRow="0" w:firstColumn="1" w:lastColumn="0" w:noHBand="0" w:noVBand="1"/>
      </w:tblPr>
      <w:tblGrid>
        <w:gridCol w:w="9060"/>
      </w:tblGrid>
      <w:tr w:rsidR="00AD2472" w14:paraId="2E1C508E" w14:textId="77777777" w:rsidTr="00AD2472">
        <w:tc>
          <w:tcPr>
            <w:tcW w:w="9060" w:type="dxa"/>
          </w:tcPr>
          <w:p w14:paraId="0F4B1195" w14:textId="77777777" w:rsidR="00AD2472" w:rsidRPr="00F64735" w:rsidRDefault="00AD2472" w:rsidP="00AD2472">
            <w:pPr>
              <w:pStyle w:val="B10"/>
              <w:rPr>
                <w:lang w:val="en-US" w:eastAsia="en-US"/>
              </w:rPr>
            </w:pPr>
            <w:r>
              <w:rPr>
                <w:lang w:val="en-US" w:eastAsia="en-US"/>
              </w:rPr>
              <w:t>-</w:t>
            </w:r>
            <w:r>
              <w:rPr>
                <w:lang w:val="en-US" w:eastAsia="en-US"/>
              </w:rPr>
              <w:tab/>
            </w:r>
            <w:r w:rsidRPr="00F64735">
              <w:rPr>
                <w:lang w:val="en-US" w:eastAsia="en-US"/>
              </w:rPr>
              <w:t>Specify Enhancements for support of UL scheduling to enable high XR capacity while meeting delay requirements/avoiding too late PDUs, as follows [RAN2]:</w:t>
            </w:r>
          </w:p>
          <w:p w14:paraId="4DEE4B3C" w14:textId="77777777" w:rsidR="00AD2472" w:rsidRPr="00F64735" w:rsidRDefault="00AD2472" w:rsidP="00AD2472">
            <w:pPr>
              <w:pStyle w:val="B2"/>
              <w:rPr>
                <w:lang w:val="en-US" w:eastAsia="en-US"/>
              </w:rPr>
            </w:pPr>
            <w:r w:rsidRPr="00A03ED0">
              <w:rPr>
                <w:highlight w:val="yellow"/>
                <w:lang w:val="en-US" w:eastAsia="en-US"/>
              </w:rPr>
              <w:t>-</w:t>
            </w:r>
            <w:r w:rsidRPr="00A03ED0">
              <w:rPr>
                <w:highlight w:val="yellow"/>
                <w:lang w:val="en-US" w:eastAsia="en-US"/>
              </w:rPr>
              <w:tab/>
              <w:t>Specify additional Logical Channel priority handling using delay/deadline information of packets;</w:t>
            </w:r>
          </w:p>
          <w:p w14:paraId="5B5A3125" w14:textId="4068348E" w:rsidR="00AD2472" w:rsidRDefault="00AD2472" w:rsidP="00AD2472">
            <w:pPr>
              <w:pStyle w:val="B2"/>
            </w:pPr>
            <w:r w:rsidRPr="00F64735">
              <w:rPr>
                <w:lang w:val="en-US" w:eastAsia="en-US"/>
              </w:rPr>
              <w:t>-</w:t>
            </w:r>
            <w:r w:rsidRPr="00F64735">
              <w:rPr>
                <w:lang w:val="en-US" w:eastAsia="en-US"/>
              </w:rPr>
              <w:tab/>
              <w:t>Specify enhanced DSR (Delay Status Report) reporting with multiple pairs of remaining time and buffer size for a</w:t>
            </w:r>
            <w:r>
              <w:rPr>
                <w:lang w:val="en-US" w:eastAsia="en-US"/>
              </w:rPr>
              <w:t>n</w:t>
            </w:r>
            <w:r w:rsidRPr="00F64735">
              <w:rPr>
                <w:lang w:val="en-US" w:eastAsia="en-US"/>
              </w:rPr>
              <w:t xml:space="preserve"> LCG.</w:t>
            </w:r>
          </w:p>
        </w:tc>
      </w:tr>
    </w:tbl>
    <w:p w14:paraId="233E6924" w14:textId="24161740" w:rsidR="009359C5" w:rsidRPr="00A03ED0" w:rsidRDefault="00EC4324" w:rsidP="00A03ED0">
      <w:pPr>
        <w:spacing w:before="120"/>
        <w:jc w:val="both"/>
      </w:pPr>
      <w:r w:rsidRPr="00A03ED0">
        <w:t>In this contribution,</w:t>
      </w:r>
      <w:r w:rsidR="003D35C3" w:rsidRPr="00A03ED0">
        <w:t xml:space="preserve"> the </w:t>
      </w:r>
      <w:r w:rsidRPr="00A03ED0">
        <w:t>LCH priority</w:t>
      </w:r>
      <w:r w:rsidR="00FD3916">
        <w:t xml:space="preserve"> </w:t>
      </w:r>
      <w:r w:rsidR="009359C5" w:rsidRPr="00A03ED0">
        <w:t>enhancements</w:t>
      </w:r>
      <w:r w:rsidR="003D35C3" w:rsidRPr="00A03ED0">
        <w:t xml:space="preserve"> </w:t>
      </w:r>
      <w:r w:rsidR="00FD3916">
        <w:t>on handling using delay/deadline information of</w:t>
      </w:r>
      <w:r w:rsidR="00FD3916" w:rsidRPr="00A03ED0">
        <w:t xml:space="preserve"> </w:t>
      </w:r>
      <w:r w:rsidR="00FD3916">
        <w:t xml:space="preserve">packets </w:t>
      </w:r>
      <w:r w:rsidR="003D35C3" w:rsidRPr="00A03ED0">
        <w:t>are discussed.</w:t>
      </w:r>
    </w:p>
    <w:p w14:paraId="2C70DD61" w14:textId="3DC179A6"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5CA11BD7" w14:textId="7B8D0580" w:rsidR="003A1169" w:rsidRPr="00B7645C" w:rsidRDefault="003A1169" w:rsidP="003A1169">
      <w:pPr>
        <w:spacing w:before="120"/>
        <w:rPr>
          <w:rFonts w:eastAsiaTheme="minorEastAsia"/>
        </w:rPr>
      </w:pPr>
      <w:r w:rsidRPr="00B7645C">
        <w:rPr>
          <w:rFonts w:eastAsiaTheme="minorEastAsia"/>
        </w:rPr>
        <w:t>In RAN2#12</w:t>
      </w:r>
      <w:r>
        <w:rPr>
          <w:rFonts w:eastAsiaTheme="minorEastAsia"/>
        </w:rPr>
        <w:t>6</w:t>
      </w:r>
      <w:r w:rsidR="003E314C">
        <w:rPr>
          <w:rFonts w:eastAsiaTheme="minorEastAsia"/>
        </w:rPr>
        <w:t xml:space="preserve"> </w:t>
      </w:r>
      <w:r w:rsidR="008C6477">
        <w:rPr>
          <w:rFonts w:eastAsiaTheme="minorEastAsia"/>
        </w:rPr>
        <w:fldChar w:fldCharType="begin"/>
      </w:r>
      <w:r w:rsidR="008C6477">
        <w:rPr>
          <w:rFonts w:eastAsiaTheme="minorEastAsia"/>
        </w:rPr>
        <w:instrText xml:space="preserve"> REF _Ref177653916 \r \h </w:instrText>
      </w:r>
      <w:r w:rsidR="008C6477">
        <w:rPr>
          <w:rFonts w:eastAsiaTheme="minorEastAsia"/>
        </w:rPr>
      </w:r>
      <w:r w:rsidR="008C6477">
        <w:rPr>
          <w:rFonts w:eastAsiaTheme="minorEastAsia"/>
        </w:rPr>
        <w:fldChar w:fldCharType="separate"/>
      </w:r>
      <w:r w:rsidR="008C6477">
        <w:rPr>
          <w:rFonts w:eastAsiaTheme="minorEastAsia"/>
        </w:rPr>
        <w:t>[2]</w:t>
      </w:r>
      <w:r w:rsidR="008C6477">
        <w:rPr>
          <w:rFonts w:eastAsiaTheme="minorEastAsia"/>
        </w:rPr>
        <w:fldChar w:fldCharType="end"/>
      </w:r>
      <w:r w:rsidRPr="00B7645C">
        <w:rPr>
          <w:rFonts w:eastAsiaTheme="minorEastAsia"/>
        </w:rPr>
        <w:t xml:space="preserve">, there </w:t>
      </w:r>
      <w:r>
        <w:rPr>
          <w:rFonts w:eastAsiaTheme="minorEastAsia"/>
        </w:rPr>
        <w:t>were</w:t>
      </w:r>
      <w:r w:rsidRPr="00B7645C">
        <w:rPr>
          <w:rFonts w:eastAsiaTheme="minorEastAsia"/>
        </w:rPr>
        <w:t xml:space="preserve"> the following agreements regarding </w:t>
      </w:r>
      <w:r>
        <w:rPr>
          <w:rFonts w:eastAsiaTheme="minorEastAsia"/>
        </w:rPr>
        <w:t>LCP</w:t>
      </w:r>
      <w:r w:rsidRPr="00B7645C">
        <w:rPr>
          <w:rFonts w:eastAsiaTheme="minorEastAsia"/>
        </w:rPr>
        <w:t xml:space="preserve"> enhancements:</w:t>
      </w:r>
    </w:p>
    <w:tbl>
      <w:tblPr>
        <w:tblStyle w:val="afa"/>
        <w:tblW w:w="0" w:type="auto"/>
        <w:tblLook w:val="04A0" w:firstRow="1" w:lastRow="0" w:firstColumn="1" w:lastColumn="0" w:noHBand="0" w:noVBand="1"/>
      </w:tblPr>
      <w:tblGrid>
        <w:gridCol w:w="9060"/>
      </w:tblGrid>
      <w:tr w:rsidR="00281CF8" w14:paraId="73880053" w14:textId="77777777" w:rsidTr="00281CF8">
        <w:tc>
          <w:tcPr>
            <w:tcW w:w="9060" w:type="dxa"/>
          </w:tcPr>
          <w:p w14:paraId="7AC17DD1" w14:textId="77777777" w:rsidR="00281CF8" w:rsidRPr="006030E4" w:rsidRDefault="00281CF8" w:rsidP="008D2E03">
            <w:pPr>
              <w:pStyle w:val="Agreement"/>
              <w:tabs>
                <w:tab w:val="clear" w:pos="6930"/>
              </w:tabs>
              <w:ind w:left="458"/>
              <w:jc w:val="both"/>
              <w:rPr>
                <w:highlight w:val="yellow"/>
              </w:rPr>
            </w:pPr>
            <w:r w:rsidRPr="006030E4">
              <w:rPr>
                <w:highlight w:val="yellow"/>
              </w:rPr>
              <w:t xml:space="preserve">Delay-aware LCP enhancement to resolve the issue of data with low remaining time being delayed due to data from other LCHs with no delay critical data is supported in Rel-19 XR. </w:t>
            </w:r>
          </w:p>
          <w:p w14:paraId="6C04AEEA" w14:textId="77777777" w:rsidR="00281CF8" w:rsidRDefault="00281CF8" w:rsidP="008D2E03">
            <w:pPr>
              <w:pStyle w:val="Agreement"/>
              <w:tabs>
                <w:tab w:val="clear" w:pos="6930"/>
              </w:tabs>
              <w:ind w:left="458"/>
              <w:jc w:val="both"/>
            </w:pPr>
            <w:r>
              <w:t>The solution should consider impact on UE complexity (as already indicated in SI objective description)</w:t>
            </w:r>
          </w:p>
          <w:p w14:paraId="0AB727BE" w14:textId="77777777" w:rsidR="00281CF8" w:rsidRDefault="00281CF8" w:rsidP="008D2E03">
            <w:pPr>
              <w:pStyle w:val="Agreement"/>
              <w:tabs>
                <w:tab w:val="clear" w:pos="6930"/>
              </w:tabs>
              <w:ind w:left="458"/>
              <w:jc w:val="both"/>
            </w:pPr>
            <w:r>
              <w:t>For delay-aware LCP enhancement, RAN2 considers the following option to override/adjust the priority of LCH based on delay/deadline information as a baseline:</w:t>
            </w:r>
          </w:p>
          <w:p w14:paraId="2F7C6AAF" w14:textId="77777777" w:rsidR="00281CF8" w:rsidRDefault="00281CF8" w:rsidP="008D2E03">
            <w:pPr>
              <w:pStyle w:val="Agreement"/>
              <w:numPr>
                <w:ilvl w:val="0"/>
                <w:numId w:val="0"/>
              </w:numPr>
              <w:ind w:left="458"/>
              <w:jc w:val="both"/>
            </w:pPr>
            <w:r w:rsidRPr="006030E4">
              <w:rPr>
                <w:highlight w:val="yellow"/>
              </w:rPr>
              <w:t>- Use additional priority configured to LCHs in case of these LCHs with delay-critical data</w:t>
            </w:r>
          </w:p>
          <w:p w14:paraId="53157A10" w14:textId="77777777" w:rsidR="00281CF8" w:rsidRPr="000F23B7" w:rsidRDefault="00281CF8" w:rsidP="008D2E03">
            <w:pPr>
              <w:pStyle w:val="Agreement"/>
              <w:tabs>
                <w:tab w:val="clear" w:pos="6930"/>
              </w:tabs>
              <w:ind w:left="458"/>
              <w:jc w:val="both"/>
              <w:rPr>
                <w:highlight w:val="yellow"/>
              </w:rPr>
            </w:pPr>
            <w:r w:rsidRPr="000F23B7">
              <w:rPr>
                <w:highlight w:val="yellow"/>
              </w:rPr>
              <w:t>FFS whether the priority only applies to delay-critical data within the LCH or for the whole LCH</w:t>
            </w:r>
          </w:p>
          <w:p w14:paraId="79F8A461" w14:textId="77777777" w:rsidR="00281CF8" w:rsidRDefault="00281CF8" w:rsidP="008D2E03">
            <w:pPr>
              <w:pStyle w:val="Agreement"/>
              <w:tabs>
                <w:tab w:val="clear" w:pos="6930"/>
              </w:tabs>
              <w:ind w:left="458"/>
              <w:jc w:val="both"/>
            </w:pPr>
            <w:r>
              <w:t>We try to avoid RAN1 impacts.</w:t>
            </w:r>
          </w:p>
          <w:p w14:paraId="52C72502" w14:textId="77777777" w:rsidR="00281CF8" w:rsidRDefault="00281CF8" w:rsidP="008D2E03">
            <w:pPr>
              <w:pStyle w:val="Agreement"/>
              <w:tabs>
                <w:tab w:val="clear" w:pos="6930"/>
              </w:tabs>
              <w:ind w:left="458"/>
              <w:jc w:val="both"/>
            </w:pPr>
            <w:r>
              <w:t>RAN2 assumes no dynamic indications are needed for triggering the delay-aware LCP mechanism. RAN2 assumes this mechanism is configured in a semi-static way.</w:t>
            </w:r>
          </w:p>
          <w:p w14:paraId="3CE39CA9" w14:textId="77777777" w:rsidR="00281CF8" w:rsidRPr="006030E4" w:rsidRDefault="00281CF8" w:rsidP="008D2E03">
            <w:pPr>
              <w:pStyle w:val="Agreement"/>
              <w:tabs>
                <w:tab w:val="clear" w:pos="6930"/>
              </w:tabs>
              <w:ind w:left="458"/>
              <w:jc w:val="both"/>
            </w:pPr>
            <w:r w:rsidRPr="006030E4">
              <w:t xml:space="preserve">For LCP </w:t>
            </w:r>
            <w:proofErr w:type="gramStart"/>
            <w:r w:rsidRPr="006030E4">
              <w:t>restrictions based</w:t>
            </w:r>
            <w:proofErr w:type="gramEnd"/>
            <w:r w:rsidRPr="006030E4">
              <w:t xml:space="preserve"> solutions, RAN2 will not discuss solutions requiring RAN1 work. FFS whether other LCP </w:t>
            </w:r>
            <w:proofErr w:type="gramStart"/>
            <w:r w:rsidRPr="006030E4">
              <w:t>restrictions based</w:t>
            </w:r>
            <w:proofErr w:type="gramEnd"/>
            <w:r w:rsidRPr="006030E4">
              <w:t xml:space="preserve"> approaches are needed/beneficial</w:t>
            </w:r>
          </w:p>
          <w:p w14:paraId="02FDDE8F" w14:textId="77777777" w:rsidR="00281CF8" w:rsidRPr="00495E99" w:rsidRDefault="00281CF8" w:rsidP="008D2E03">
            <w:pPr>
              <w:pStyle w:val="Agreement"/>
              <w:tabs>
                <w:tab w:val="clear" w:pos="6930"/>
              </w:tabs>
              <w:ind w:left="458"/>
              <w:jc w:val="both"/>
            </w:pPr>
            <w:r>
              <w:t xml:space="preserve">The solutions should not </w:t>
            </w:r>
            <w:r w:rsidRPr="00495E99">
              <w:t>disallow non-delay critical data from using an UL grant.</w:t>
            </w:r>
          </w:p>
          <w:p w14:paraId="604FBB49" w14:textId="77777777" w:rsidR="00281CF8" w:rsidRPr="00195760" w:rsidRDefault="00281CF8" w:rsidP="008D2E03">
            <w:pPr>
              <w:pStyle w:val="Agreement"/>
              <w:tabs>
                <w:tab w:val="clear" w:pos="6930"/>
              </w:tabs>
              <w:ind w:left="458"/>
              <w:jc w:val="both"/>
            </w:pPr>
            <w:r>
              <w:t>LCP p</w:t>
            </w:r>
            <w:r w:rsidRPr="00195760">
              <w:t>rioritization within a logical channel will not be considered</w:t>
            </w:r>
            <w:r>
              <w:t xml:space="preserve"> in RAN2 discussions</w:t>
            </w:r>
          </w:p>
          <w:p w14:paraId="7D77AF2B" w14:textId="43816C29" w:rsidR="00281CF8" w:rsidRPr="00B7645C" w:rsidRDefault="00281CF8" w:rsidP="00281CF8">
            <w:pPr>
              <w:pStyle w:val="Agreement"/>
              <w:tabs>
                <w:tab w:val="clear" w:pos="6930"/>
              </w:tabs>
              <w:ind w:left="458"/>
              <w:jc w:val="both"/>
              <w:rPr>
                <w:rFonts w:eastAsiaTheme="minorEastAsia"/>
                <w:lang w:eastAsia="zh-CN"/>
              </w:rPr>
            </w:pPr>
            <w:r w:rsidRPr="007B50D6">
              <w:rPr>
                <w:highlight w:val="yellow"/>
              </w:rPr>
              <w:t>FFS whether a separate remaining time threshold can be configured for delay aware LCP (i.e. different from the one used for DSR).</w:t>
            </w:r>
          </w:p>
        </w:tc>
      </w:tr>
    </w:tbl>
    <w:p w14:paraId="6F7F5436" w14:textId="6FF5DF8F" w:rsidR="000D345F" w:rsidRPr="00B7645C" w:rsidRDefault="000D345F" w:rsidP="000D345F">
      <w:pPr>
        <w:spacing w:before="120"/>
        <w:rPr>
          <w:rFonts w:eastAsiaTheme="minorEastAsia"/>
        </w:rPr>
      </w:pPr>
      <w:r w:rsidRPr="00B7645C">
        <w:rPr>
          <w:rFonts w:eastAsiaTheme="minorEastAsia"/>
        </w:rPr>
        <w:lastRenderedPageBreak/>
        <w:t>In RAN2#12</w:t>
      </w:r>
      <w:r w:rsidR="0007277C">
        <w:rPr>
          <w:rFonts w:eastAsiaTheme="minorEastAsia"/>
        </w:rPr>
        <w:t>7</w:t>
      </w:r>
      <w:r w:rsidR="00CB319F">
        <w:rPr>
          <w:rFonts w:eastAsiaTheme="minorEastAsia"/>
        </w:rPr>
        <w:t xml:space="preserve"> </w:t>
      </w:r>
      <w:r w:rsidR="008C6477">
        <w:rPr>
          <w:rFonts w:eastAsiaTheme="minorEastAsia"/>
        </w:rPr>
        <w:fldChar w:fldCharType="begin"/>
      </w:r>
      <w:r w:rsidR="008C6477">
        <w:rPr>
          <w:rFonts w:eastAsiaTheme="minorEastAsia"/>
        </w:rPr>
        <w:instrText xml:space="preserve"> REF _Ref173140918 \r \h </w:instrText>
      </w:r>
      <w:r w:rsidR="008C6477">
        <w:rPr>
          <w:rFonts w:eastAsiaTheme="minorEastAsia"/>
        </w:rPr>
      </w:r>
      <w:r w:rsidR="008C6477">
        <w:rPr>
          <w:rFonts w:eastAsiaTheme="minorEastAsia"/>
        </w:rPr>
        <w:fldChar w:fldCharType="separate"/>
      </w:r>
      <w:r w:rsidR="008C6477">
        <w:rPr>
          <w:rFonts w:eastAsiaTheme="minorEastAsia"/>
        </w:rPr>
        <w:t>[3]</w:t>
      </w:r>
      <w:r w:rsidR="008C6477">
        <w:rPr>
          <w:rFonts w:eastAsiaTheme="minorEastAsia"/>
        </w:rPr>
        <w:fldChar w:fldCharType="end"/>
      </w:r>
      <w:r w:rsidRPr="00B7645C">
        <w:rPr>
          <w:rFonts w:eastAsiaTheme="minorEastAsia"/>
        </w:rPr>
        <w:t xml:space="preserve">, there </w:t>
      </w:r>
      <w:r>
        <w:rPr>
          <w:rFonts w:eastAsiaTheme="minorEastAsia"/>
        </w:rPr>
        <w:t>were</w:t>
      </w:r>
      <w:r w:rsidRPr="00B7645C">
        <w:rPr>
          <w:rFonts w:eastAsiaTheme="minorEastAsia"/>
        </w:rPr>
        <w:t xml:space="preserve"> the following agreements regarding </w:t>
      </w:r>
      <w:r>
        <w:rPr>
          <w:rFonts w:eastAsiaTheme="minorEastAsia"/>
        </w:rPr>
        <w:t>LCP</w:t>
      </w:r>
      <w:r w:rsidRPr="00B7645C">
        <w:rPr>
          <w:rFonts w:eastAsiaTheme="minorEastAsia"/>
        </w:rPr>
        <w:t xml:space="preserve"> enhancements:</w:t>
      </w:r>
    </w:p>
    <w:tbl>
      <w:tblPr>
        <w:tblStyle w:val="afa"/>
        <w:tblW w:w="0" w:type="auto"/>
        <w:tblLook w:val="04A0" w:firstRow="1" w:lastRow="0" w:firstColumn="1" w:lastColumn="0" w:noHBand="0" w:noVBand="1"/>
      </w:tblPr>
      <w:tblGrid>
        <w:gridCol w:w="9060"/>
      </w:tblGrid>
      <w:tr w:rsidR="000D345F" w14:paraId="0B48BED1" w14:textId="77777777" w:rsidTr="00D1023F">
        <w:tc>
          <w:tcPr>
            <w:tcW w:w="9060" w:type="dxa"/>
          </w:tcPr>
          <w:p w14:paraId="249F9DE7" w14:textId="77777777" w:rsidR="00281CF8" w:rsidRDefault="00281CF8" w:rsidP="00413336">
            <w:pPr>
              <w:pStyle w:val="Agreement"/>
              <w:tabs>
                <w:tab w:val="clear" w:pos="6930"/>
              </w:tabs>
              <w:ind w:left="458"/>
              <w:jc w:val="both"/>
            </w:pPr>
            <w:r>
              <w:t>RAN2 to no longer consider the enhancement of the LCP restriction, as one of the candidate solutions for LCP enhancements in Rel-19 XR.</w:t>
            </w:r>
          </w:p>
          <w:p w14:paraId="193116EA" w14:textId="78564CA9" w:rsidR="004D3F4C" w:rsidRPr="004D3F4C" w:rsidRDefault="004D3F4C" w:rsidP="00413336">
            <w:pPr>
              <w:pStyle w:val="Agreement"/>
              <w:tabs>
                <w:tab w:val="clear" w:pos="6930"/>
              </w:tabs>
              <w:ind w:left="458"/>
              <w:jc w:val="both"/>
              <w:rPr>
                <w:rFonts w:eastAsiaTheme="minorEastAsia"/>
                <w:lang w:eastAsia="zh-CN"/>
              </w:rPr>
            </w:pPr>
            <w:r w:rsidRPr="00A03ED0">
              <w:rPr>
                <w:highlight w:val="yellow"/>
              </w:rPr>
              <w:t>FFS whether/how additional priority impacts intra-UE prioritization (can be discussed in stage-3)</w:t>
            </w:r>
          </w:p>
        </w:tc>
      </w:tr>
    </w:tbl>
    <w:p w14:paraId="00CD070F" w14:textId="6F596DD0" w:rsidR="000D345F" w:rsidRPr="00B7645C" w:rsidRDefault="00C355DB" w:rsidP="000D345F">
      <w:pPr>
        <w:spacing w:before="120"/>
        <w:jc w:val="both"/>
        <w:rPr>
          <w:rFonts w:eastAsiaTheme="minorEastAsia"/>
          <w:lang w:val="en-GB" w:eastAsia="zh-CN"/>
        </w:rPr>
      </w:pPr>
      <w:r>
        <w:rPr>
          <w:rFonts w:eastAsiaTheme="minorEastAsia"/>
          <w:lang w:val="en-GB" w:eastAsia="zh-CN"/>
        </w:rPr>
        <w:t>In the following, the open issues for LCP enhancements are discussed respectively for LCH priority enhancements.</w:t>
      </w:r>
    </w:p>
    <w:p w14:paraId="71F2B309" w14:textId="168F1C82" w:rsidR="00F00471" w:rsidRDefault="00F00471" w:rsidP="00AD15DC">
      <w:pPr>
        <w:spacing w:before="120"/>
        <w:jc w:val="both"/>
        <w:rPr>
          <w:rFonts w:eastAsiaTheme="minorEastAsia"/>
          <w:lang w:eastAsia="zh-CN"/>
        </w:rPr>
      </w:pPr>
      <w:bookmarkStart w:id="1" w:name="_Toc131522645"/>
      <w:bookmarkStart w:id="2" w:name="_Toc131522564"/>
      <w:bookmarkStart w:id="3" w:name="_Toc131522648"/>
      <w:bookmarkStart w:id="4" w:name="_Toc133498954"/>
      <w:bookmarkStart w:id="5" w:name="_Toc134281634"/>
      <w:bookmarkStart w:id="6" w:name="_Toc134284369"/>
      <w:bookmarkStart w:id="7" w:name="_Toc134439077"/>
      <w:bookmarkStart w:id="8" w:name="_Toc141792788"/>
      <w:bookmarkStart w:id="9" w:name="_Toc142039034"/>
      <w:bookmarkStart w:id="10" w:name="_Toc142382546"/>
      <w:bookmarkStart w:id="11" w:name="_Toc141792789"/>
      <w:bookmarkStart w:id="12" w:name="_Toc142039035"/>
      <w:bookmarkStart w:id="13" w:name="_Toc142382547"/>
      <w:bookmarkStart w:id="14" w:name="_Toc141792790"/>
      <w:bookmarkStart w:id="15" w:name="_Toc142039036"/>
      <w:bookmarkStart w:id="16" w:name="_Toc142382548"/>
      <w:bookmarkStart w:id="17" w:name="_Toc133498957"/>
      <w:bookmarkStart w:id="18" w:name="_Toc141792791"/>
      <w:bookmarkStart w:id="19" w:name="_Toc142039037"/>
      <w:bookmarkStart w:id="20" w:name="_Toc142382549"/>
      <w:bookmarkStart w:id="21" w:name="_Toc141792792"/>
      <w:bookmarkStart w:id="22" w:name="_Toc142039038"/>
      <w:bookmarkStart w:id="23" w:name="_Toc142382550"/>
      <w:bookmarkStart w:id="24" w:name="_Toc141792793"/>
      <w:bookmarkStart w:id="25" w:name="_Toc142039039"/>
      <w:bookmarkStart w:id="26" w:name="_Toc142382551"/>
      <w:bookmarkStart w:id="27" w:name="_Toc134281639"/>
      <w:bookmarkStart w:id="28" w:name="_Toc134284374"/>
      <w:bookmarkStart w:id="29" w:name="_Toc134439082"/>
      <w:bookmarkStart w:id="30" w:name="_Toc141792794"/>
      <w:bookmarkStart w:id="31" w:name="_Toc142039040"/>
      <w:bookmarkStart w:id="32" w:name="_Toc142382552"/>
      <w:bookmarkStart w:id="33" w:name="_Toc141792795"/>
      <w:bookmarkStart w:id="34" w:name="_Toc142039041"/>
      <w:bookmarkStart w:id="35" w:name="_Toc142382553"/>
      <w:bookmarkStart w:id="36" w:name="_Toc141792796"/>
      <w:bookmarkStart w:id="37" w:name="_Toc142039042"/>
      <w:bookmarkStart w:id="38" w:name="_Toc142382554"/>
      <w:bookmarkStart w:id="39" w:name="_Toc141792797"/>
      <w:bookmarkStart w:id="40" w:name="_Toc142039043"/>
      <w:bookmarkStart w:id="41" w:name="_Toc142382555"/>
      <w:bookmarkStart w:id="42" w:name="_Toc141792798"/>
      <w:bookmarkStart w:id="43" w:name="_Toc142039044"/>
      <w:bookmarkStart w:id="44" w:name="_Toc142382556"/>
      <w:bookmarkStart w:id="45" w:name="_Toc141793772"/>
      <w:bookmarkStart w:id="46" w:name="_Toc141793773"/>
      <w:bookmarkStart w:id="47" w:name="_Toc110950146"/>
      <w:bookmarkStart w:id="48" w:name="_Toc110960576"/>
      <w:bookmarkStart w:id="49" w:name="_Toc146543780"/>
      <w:bookmarkStart w:id="50" w:name="_Toc146550402"/>
      <w:bookmarkStart w:id="51" w:name="_Toc146636575"/>
      <w:bookmarkStart w:id="52" w:name="_Toc1466369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eastAsiaTheme="minorEastAsia"/>
          <w:lang w:eastAsia="zh-CN"/>
        </w:rPr>
        <w:t xml:space="preserve">In </w:t>
      </w:r>
      <w:r w:rsidR="004D7D1E">
        <w:rPr>
          <w:rFonts w:eastAsiaTheme="minorEastAsia"/>
          <w:lang w:eastAsia="zh-CN"/>
        </w:rPr>
        <w:t xml:space="preserve">RAN2#126 </w:t>
      </w:r>
      <w:r>
        <w:rPr>
          <w:rFonts w:eastAsiaTheme="minorEastAsia"/>
          <w:lang w:eastAsia="zh-CN"/>
        </w:rPr>
        <w:t xml:space="preserve">meeting, there is an FFS on whether the additional priority should be applied </w:t>
      </w:r>
      <w:r w:rsidR="00A613A3">
        <w:rPr>
          <w:rFonts w:eastAsiaTheme="minorEastAsia"/>
          <w:lang w:eastAsia="zh-CN"/>
        </w:rPr>
        <w:t xml:space="preserve">only for </w:t>
      </w:r>
      <w:r>
        <w:rPr>
          <w:rFonts w:eastAsiaTheme="minorEastAsia"/>
          <w:lang w:eastAsia="zh-CN"/>
        </w:rPr>
        <w:t>the delay-critical data</w:t>
      </w:r>
      <w:r w:rsidR="00A613A3">
        <w:rPr>
          <w:rFonts w:eastAsiaTheme="minorEastAsia"/>
          <w:lang w:eastAsia="zh-CN"/>
        </w:rPr>
        <w:t xml:space="preserve"> of the LCH</w:t>
      </w:r>
      <w:r>
        <w:rPr>
          <w:rFonts w:eastAsiaTheme="minorEastAsia"/>
          <w:lang w:eastAsia="zh-CN"/>
        </w:rPr>
        <w:t xml:space="preserve"> or the whole LCH</w:t>
      </w:r>
      <w:r w:rsidR="00630D47">
        <w:rPr>
          <w:rFonts w:eastAsiaTheme="minorEastAsia"/>
          <w:lang w:eastAsia="zh-CN"/>
        </w:rPr>
        <w:t>. In the following, this issue is discussed in two aspects:</w:t>
      </w:r>
      <w:r>
        <w:rPr>
          <w:rFonts w:eastAsiaTheme="minorEastAsia"/>
          <w:lang w:eastAsia="zh-CN"/>
        </w:rPr>
        <w:t xml:space="preserve"> </w:t>
      </w:r>
    </w:p>
    <w:p w14:paraId="5EB80153" w14:textId="1F1A9114" w:rsidR="00500460" w:rsidRPr="00500460" w:rsidRDefault="00F00471" w:rsidP="00F00471">
      <w:pPr>
        <w:pStyle w:val="ac"/>
        <w:numPr>
          <w:ilvl w:val="0"/>
          <w:numId w:val="28"/>
        </w:numPr>
        <w:spacing w:before="120"/>
        <w:ind w:firstLineChars="0"/>
        <w:rPr>
          <w:rFonts w:ascii="Times New Roman" w:eastAsiaTheme="minorEastAsia" w:hAnsi="Times New Roman"/>
          <w:sz w:val="18"/>
          <w:szCs w:val="24"/>
        </w:rPr>
      </w:pPr>
      <w:r w:rsidRPr="00471D87">
        <w:rPr>
          <w:rFonts w:ascii="Times New Roman" w:eastAsiaTheme="minorEastAsia" w:hAnsi="Times New Roman"/>
          <w:b/>
          <w:sz w:val="20"/>
        </w:rPr>
        <w:t>If the additional priority is only applied to the delay-critical data</w:t>
      </w:r>
      <w:r w:rsidRPr="00471D87">
        <w:rPr>
          <w:rFonts w:ascii="Times New Roman" w:eastAsiaTheme="minorEastAsia" w:hAnsi="Times New Roman"/>
          <w:sz w:val="20"/>
        </w:rPr>
        <w:t xml:space="preserve">, one LCH may have two applicable priorities during </w:t>
      </w:r>
      <w:r w:rsidR="003A58E7">
        <w:rPr>
          <w:rFonts w:ascii="Times New Roman" w:eastAsiaTheme="minorEastAsia" w:hAnsi="Times New Roman"/>
          <w:sz w:val="20"/>
        </w:rPr>
        <w:t>one</w:t>
      </w:r>
      <w:r w:rsidRPr="00471D87">
        <w:rPr>
          <w:rFonts w:ascii="Times New Roman" w:eastAsiaTheme="minorEastAsia" w:hAnsi="Times New Roman"/>
          <w:sz w:val="20"/>
        </w:rPr>
        <w:t xml:space="preserve"> MAC PDU construction. </w:t>
      </w:r>
      <w:r w:rsidR="00500460">
        <w:rPr>
          <w:rFonts w:ascii="Times New Roman" w:eastAsiaTheme="minorEastAsia" w:hAnsi="Times New Roman"/>
          <w:sz w:val="20"/>
        </w:rPr>
        <w:t xml:space="preserve">Upon one MAC PDU construction, </w:t>
      </w:r>
      <w:r w:rsidR="009647FC">
        <w:rPr>
          <w:rFonts w:ascii="Times New Roman" w:eastAsiaTheme="minorEastAsia" w:hAnsi="Times New Roman"/>
          <w:sz w:val="20"/>
        </w:rPr>
        <w:t xml:space="preserve">i.e. </w:t>
      </w:r>
      <w:r w:rsidR="00500460">
        <w:rPr>
          <w:rFonts w:ascii="Times New Roman" w:eastAsiaTheme="minorEastAsia" w:hAnsi="Times New Roman"/>
          <w:sz w:val="20"/>
        </w:rPr>
        <w:t xml:space="preserve">the additional priority of an LCH is </w:t>
      </w:r>
      <w:r w:rsidR="00A613A3">
        <w:rPr>
          <w:rFonts w:ascii="Times New Roman" w:eastAsiaTheme="minorEastAsia" w:hAnsi="Times New Roman"/>
          <w:sz w:val="20"/>
        </w:rPr>
        <w:t>determined</w:t>
      </w:r>
      <w:r w:rsidR="00500460">
        <w:rPr>
          <w:rFonts w:ascii="Times New Roman" w:eastAsiaTheme="minorEastAsia" w:hAnsi="Times New Roman"/>
          <w:sz w:val="20"/>
        </w:rPr>
        <w:t xml:space="preserve"> </w:t>
      </w:r>
      <w:r w:rsidR="00701BA0">
        <w:rPr>
          <w:rFonts w:ascii="Times New Roman" w:eastAsiaTheme="minorEastAsia" w:hAnsi="Times New Roman"/>
          <w:sz w:val="20"/>
        </w:rPr>
        <w:t xml:space="preserve">due to </w:t>
      </w:r>
      <w:r w:rsidR="00500460">
        <w:rPr>
          <w:rFonts w:ascii="Times New Roman" w:eastAsiaTheme="minorEastAsia" w:hAnsi="Times New Roman"/>
          <w:sz w:val="20"/>
        </w:rPr>
        <w:t>the delay-critical data</w:t>
      </w:r>
      <w:r w:rsidR="00701BA0">
        <w:rPr>
          <w:rFonts w:ascii="Times New Roman" w:eastAsiaTheme="minorEastAsia" w:hAnsi="Times New Roman"/>
          <w:sz w:val="20"/>
        </w:rPr>
        <w:t xml:space="preserve"> existence </w:t>
      </w:r>
      <w:r w:rsidR="00500460">
        <w:rPr>
          <w:rFonts w:ascii="Times New Roman" w:eastAsiaTheme="minorEastAsia" w:hAnsi="Times New Roman"/>
          <w:sz w:val="20"/>
        </w:rPr>
        <w:t>of this LCH</w:t>
      </w:r>
      <w:r w:rsidR="00A613A3">
        <w:rPr>
          <w:rFonts w:ascii="Times New Roman" w:eastAsiaTheme="minorEastAsia" w:hAnsi="Times New Roman"/>
          <w:sz w:val="20"/>
        </w:rPr>
        <w:t xml:space="preserve"> and</w:t>
      </w:r>
      <w:r w:rsidR="00701BA0">
        <w:rPr>
          <w:rFonts w:ascii="Times New Roman" w:eastAsiaTheme="minorEastAsia" w:hAnsi="Times New Roman"/>
          <w:sz w:val="20"/>
        </w:rPr>
        <w:t xml:space="preserve"> later on</w:t>
      </w:r>
      <w:r w:rsidR="00A613A3">
        <w:rPr>
          <w:rFonts w:ascii="Times New Roman" w:eastAsiaTheme="minorEastAsia" w:hAnsi="Times New Roman"/>
          <w:sz w:val="20"/>
        </w:rPr>
        <w:t xml:space="preserve"> the delay-critical data of this LCH is included in the MAC PDU according to this additional priority</w:t>
      </w:r>
      <w:r w:rsidR="00500460">
        <w:rPr>
          <w:rFonts w:ascii="Times New Roman" w:eastAsiaTheme="minorEastAsia" w:hAnsi="Times New Roman"/>
          <w:sz w:val="20"/>
        </w:rPr>
        <w:t>.</w:t>
      </w:r>
      <w:r w:rsidR="00701BA0">
        <w:rPr>
          <w:rFonts w:ascii="Times New Roman" w:eastAsiaTheme="minorEastAsia" w:hAnsi="Times New Roman"/>
          <w:sz w:val="20"/>
        </w:rPr>
        <w:t xml:space="preserve"> Afterwards,</w:t>
      </w:r>
      <w:r w:rsidR="00500460">
        <w:rPr>
          <w:rFonts w:ascii="Times New Roman" w:eastAsiaTheme="minorEastAsia" w:hAnsi="Times New Roman"/>
          <w:sz w:val="20"/>
        </w:rPr>
        <w:t xml:space="preserve"> the MAC PDU </w:t>
      </w:r>
      <w:r w:rsidR="00701BA0">
        <w:rPr>
          <w:rFonts w:ascii="Times New Roman" w:eastAsiaTheme="minorEastAsia" w:hAnsi="Times New Roman"/>
          <w:sz w:val="20"/>
        </w:rPr>
        <w:t xml:space="preserve">may still have the </w:t>
      </w:r>
      <w:r w:rsidR="001307E9">
        <w:rPr>
          <w:rFonts w:ascii="Times New Roman" w:eastAsiaTheme="minorEastAsia" w:hAnsi="Times New Roman"/>
          <w:sz w:val="20"/>
        </w:rPr>
        <w:t>remaining</w:t>
      </w:r>
      <w:r w:rsidR="00500460">
        <w:rPr>
          <w:rFonts w:ascii="Times New Roman" w:eastAsiaTheme="minorEastAsia" w:hAnsi="Times New Roman"/>
          <w:sz w:val="20"/>
        </w:rPr>
        <w:t xml:space="preserve"> capacity to accommodate more data after including all delay-critical data of the LCH into the MAC PDU, the original priority has to be applied for</w:t>
      </w:r>
      <w:r w:rsidR="00701BA0">
        <w:rPr>
          <w:rFonts w:ascii="Times New Roman" w:eastAsiaTheme="minorEastAsia" w:hAnsi="Times New Roman"/>
          <w:sz w:val="20"/>
        </w:rPr>
        <w:t xml:space="preserve"> the LCH for allocating resources for the</w:t>
      </w:r>
      <w:r w:rsidR="00500460">
        <w:rPr>
          <w:rFonts w:ascii="Times New Roman" w:eastAsiaTheme="minorEastAsia" w:hAnsi="Times New Roman"/>
          <w:sz w:val="20"/>
        </w:rPr>
        <w:t xml:space="preserve"> </w:t>
      </w:r>
      <w:r w:rsidR="00A613A3">
        <w:rPr>
          <w:rFonts w:ascii="Times New Roman" w:eastAsiaTheme="minorEastAsia" w:hAnsi="Times New Roman"/>
          <w:sz w:val="20"/>
        </w:rPr>
        <w:t xml:space="preserve">non-delay-critical data for </w:t>
      </w:r>
      <w:r w:rsidR="00500460">
        <w:rPr>
          <w:rFonts w:ascii="Times New Roman" w:eastAsiaTheme="minorEastAsia" w:hAnsi="Times New Roman"/>
          <w:sz w:val="20"/>
        </w:rPr>
        <w:t>the LCH. This means that the UE has to evaluate the prioritization between LCHs twice in correspond</w:t>
      </w:r>
      <w:r w:rsidR="00A613A3">
        <w:rPr>
          <w:rFonts w:ascii="Times New Roman" w:eastAsiaTheme="minorEastAsia" w:hAnsi="Times New Roman"/>
          <w:sz w:val="20"/>
        </w:rPr>
        <w:t>ence</w:t>
      </w:r>
      <w:r w:rsidR="00500460">
        <w:rPr>
          <w:rFonts w:ascii="Times New Roman" w:eastAsiaTheme="minorEastAsia" w:hAnsi="Times New Roman"/>
          <w:sz w:val="20"/>
        </w:rPr>
        <w:t xml:space="preserve"> to one MAC PDU construction, which causes considerable complexity </w:t>
      </w:r>
      <w:r w:rsidR="00A905ED">
        <w:rPr>
          <w:rFonts w:ascii="Times New Roman" w:eastAsiaTheme="minorEastAsia" w:hAnsi="Times New Roman"/>
          <w:sz w:val="20"/>
        </w:rPr>
        <w:t xml:space="preserve">at </w:t>
      </w:r>
      <w:r w:rsidR="00500460">
        <w:rPr>
          <w:rFonts w:ascii="Times New Roman" w:eastAsiaTheme="minorEastAsia" w:hAnsi="Times New Roman"/>
          <w:sz w:val="20"/>
        </w:rPr>
        <w:t>the UE side.</w:t>
      </w:r>
    </w:p>
    <w:p w14:paraId="106D98B8" w14:textId="3E431B3C" w:rsidR="00AD15DC" w:rsidRPr="008622CE" w:rsidRDefault="00500460" w:rsidP="00F00471">
      <w:pPr>
        <w:pStyle w:val="ac"/>
        <w:numPr>
          <w:ilvl w:val="0"/>
          <w:numId w:val="28"/>
        </w:numPr>
        <w:spacing w:before="120"/>
        <w:ind w:firstLineChars="0"/>
        <w:rPr>
          <w:rFonts w:ascii="Times New Roman" w:eastAsiaTheme="minorEastAsia" w:hAnsi="Times New Roman"/>
          <w:sz w:val="18"/>
          <w:szCs w:val="24"/>
        </w:rPr>
      </w:pPr>
      <w:r w:rsidRPr="00471D87">
        <w:rPr>
          <w:rFonts w:ascii="Times New Roman" w:eastAsiaTheme="minorEastAsia" w:hAnsi="Times New Roman"/>
          <w:b/>
          <w:sz w:val="20"/>
        </w:rPr>
        <w:t>If the additional priority is</w:t>
      </w:r>
      <w:r>
        <w:rPr>
          <w:rFonts w:ascii="Times New Roman" w:eastAsiaTheme="minorEastAsia" w:hAnsi="Times New Roman"/>
          <w:b/>
          <w:sz w:val="20"/>
        </w:rPr>
        <w:t xml:space="preserve"> applied to the whole LCH</w:t>
      </w:r>
      <w:r w:rsidRPr="00500460">
        <w:rPr>
          <w:rFonts w:ascii="Times New Roman" w:eastAsiaTheme="minorEastAsia" w:hAnsi="Times New Roman"/>
          <w:sz w:val="20"/>
        </w:rPr>
        <w:t xml:space="preserve">, </w:t>
      </w:r>
      <w:r w:rsidR="00646ACF">
        <w:rPr>
          <w:rFonts w:ascii="Times New Roman" w:eastAsiaTheme="minorEastAsia" w:hAnsi="Times New Roman"/>
          <w:sz w:val="20"/>
        </w:rPr>
        <w:t xml:space="preserve">for an LCH configured with additional priority, whether additional priority or original priority should be applied </w:t>
      </w:r>
      <w:r w:rsidR="00A017C1">
        <w:rPr>
          <w:rFonts w:ascii="Times New Roman" w:eastAsiaTheme="minorEastAsia" w:hAnsi="Times New Roman"/>
          <w:sz w:val="20"/>
        </w:rPr>
        <w:t>needs</w:t>
      </w:r>
      <w:r w:rsidR="00042902">
        <w:rPr>
          <w:rFonts w:ascii="Times New Roman" w:eastAsiaTheme="minorEastAsia" w:hAnsi="Times New Roman"/>
          <w:sz w:val="20"/>
        </w:rPr>
        <w:t xml:space="preserve"> to</w:t>
      </w:r>
      <w:r w:rsidR="00A017C1">
        <w:rPr>
          <w:rFonts w:ascii="Times New Roman" w:eastAsiaTheme="minorEastAsia" w:hAnsi="Times New Roman"/>
          <w:sz w:val="20"/>
        </w:rPr>
        <w:t xml:space="preserve"> </w:t>
      </w:r>
      <w:r w:rsidR="00646ACF">
        <w:rPr>
          <w:rFonts w:ascii="Times New Roman" w:eastAsiaTheme="minorEastAsia" w:hAnsi="Times New Roman"/>
          <w:sz w:val="20"/>
        </w:rPr>
        <w:t xml:space="preserve">be determined per MAC PDU basis, i.e. only single priority (either original priority or the additional priority) can be applied for one LCH during one MAC PDU construction. Once the additional priority is determined for one LCH </w:t>
      </w:r>
      <w:r w:rsidR="00E05A0E">
        <w:rPr>
          <w:rFonts w:ascii="Times New Roman" w:eastAsiaTheme="minorEastAsia" w:hAnsi="Times New Roman"/>
          <w:sz w:val="20"/>
        </w:rPr>
        <w:t>with delay-critical data upon one</w:t>
      </w:r>
      <w:r w:rsidR="00646ACF">
        <w:rPr>
          <w:rFonts w:ascii="Times New Roman" w:eastAsiaTheme="minorEastAsia" w:hAnsi="Times New Roman"/>
          <w:sz w:val="20"/>
        </w:rPr>
        <w:t xml:space="preserve"> MAC PDU construction, the UE includes the delay-critical data and non-delay-critical data of this LCH into the MAC PDU according to the additional priority.</w:t>
      </w:r>
      <w:r w:rsidR="00E05A0E">
        <w:rPr>
          <w:rFonts w:ascii="Times New Roman" w:eastAsiaTheme="minorEastAsia" w:hAnsi="Times New Roman"/>
          <w:sz w:val="20"/>
        </w:rPr>
        <w:t xml:space="preserve"> In such way, the UE only evaluates the </w:t>
      </w:r>
      <w:r w:rsidR="00E9304B">
        <w:rPr>
          <w:rFonts w:ascii="Times New Roman" w:eastAsiaTheme="minorEastAsia" w:hAnsi="Times New Roman"/>
          <w:sz w:val="20"/>
        </w:rPr>
        <w:t>prioritization between LCHs once for one MAC PDU construction.</w:t>
      </w:r>
    </w:p>
    <w:p w14:paraId="788FE480" w14:textId="73F00160" w:rsidR="00E9304B" w:rsidRDefault="00E9304B" w:rsidP="00E9304B">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3" w:name="_Toc178945700"/>
      <w:r w:rsidRPr="00E9304B">
        <w:rPr>
          <w:rFonts w:ascii="Times New Roman" w:eastAsiaTheme="minorEastAsia" w:hAnsi="Times New Roman" w:cs="Times New Roman"/>
        </w:rPr>
        <w:t>Appl</w:t>
      </w:r>
      <w:r>
        <w:rPr>
          <w:rFonts w:ascii="Times New Roman" w:eastAsiaTheme="minorEastAsia" w:hAnsi="Times New Roman" w:cs="Times New Roman"/>
        </w:rPr>
        <w:t>ying</w:t>
      </w:r>
      <w:r w:rsidRPr="00E9304B">
        <w:rPr>
          <w:rFonts w:ascii="Times New Roman" w:eastAsiaTheme="minorEastAsia" w:hAnsi="Times New Roman" w:cs="Times New Roman"/>
        </w:rPr>
        <w:t xml:space="preserve"> additional priority only for delay-critical data </w:t>
      </w:r>
      <w:r w:rsidR="00F8298E">
        <w:rPr>
          <w:rFonts w:ascii="Times New Roman" w:eastAsiaTheme="minorEastAsia" w:hAnsi="Times New Roman" w:cs="Times New Roman"/>
        </w:rPr>
        <w:t xml:space="preserve">for an LCH </w:t>
      </w:r>
      <w:r w:rsidRPr="00E9304B">
        <w:rPr>
          <w:rFonts w:ascii="Times New Roman" w:eastAsiaTheme="minorEastAsia" w:hAnsi="Times New Roman" w:cs="Times New Roman"/>
        </w:rPr>
        <w:t xml:space="preserve">may </w:t>
      </w:r>
      <w:r w:rsidR="00E16E91">
        <w:rPr>
          <w:rFonts w:ascii="Times New Roman" w:eastAsiaTheme="minorEastAsia" w:hAnsi="Times New Roman" w:cs="Times New Roman"/>
        </w:rPr>
        <w:t>require</w:t>
      </w:r>
      <w:r w:rsidRPr="00E9304B">
        <w:rPr>
          <w:rFonts w:ascii="Times New Roman" w:eastAsiaTheme="minorEastAsia" w:hAnsi="Times New Roman" w:cs="Times New Roman"/>
        </w:rPr>
        <w:t xml:space="preserve"> the UE to evaluate the priorit</w:t>
      </w:r>
      <w:r w:rsidR="00F8298E">
        <w:rPr>
          <w:rFonts w:ascii="Times New Roman" w:eastAsiaTheme="minorEastAsia" w:hAnsi="Times New Roman" w:cs="Times New Roman"/>
        </w:rPr>
        <w:t>ies</w:t>
      </w:r>
      <w:r w:rsidRPr="00E9304B">
        <w:rPr>
          <w:rFonts w:ascii="Times New Roman" w:eastAsiaTheme="minorEastAsia" w:hAnsi="Times New Roman" w:cs="Times New Roman"/>
        </w:rPr>
        <w:t xml:space="preserve"> among LCHs</w:t>
      </w:r>
      <w:r w:rsidR="00F8298E">
        <w:rPr>
          <w:rFonts w:ascii="Times New Roman" w:eastAsiaTheme="minorEastAsia" w:hAnsi="Times New Roman" w:cs="Times New Roman"/>
        </w:rPr>
        <w:t xml:space="preserve"> </w:t>
      </w:r>
      <w:r w:rsidR="00F16D50" w:rsidRPr="00E9304B">
        <w:rPr>
          <w:rFonts w:ascii="Times New Roman" w:eastAsiaTheme="minorEastAsia" w:hAnsi="Times New Roman" w:cs="Times New Roman"/>
        </w:rPr>
        <w:t xml:space="preserve">twice </w:t>
      </w:r>
      <w:r w:rsidR="00F8298E">
        <w:rPr>
          <w:rFonts w:ascii="Times New Roman" w:eastAsiaTheme="minorEastAsia" w:hAnsi="Times New Roman" w:cs="Times New Roman"/>
        </w:rPr>
        <w:t>for the LCH</w:t>
      </w:r>
      <w:r w:rsidRPr="00E9304B">
        <w:rPr>
          <w:rFonts w:ascii="Times New Roman" w:eastAsiaTheme="minorEastAsia" w:hAnsi="Times New Roman" w:cs="Times New Roman"/>
        </w:rPr>
        <w:t xml:space="preserve"> </w:t>
      </w:r>
      <w:r w:rsidR="00F16D50">
        <w:rPr>
          <w:rFonts w:ascii="Times New Roman" w:eastAsiaTheme="minorEastAsia" w:hAnsi="Times New Roman" w:cs="Times New Roman"/>
        </w:rPr>
        <w:t>corresponding to</w:t>
      </w:r>
      <w:r w:rsidR="00F16D50" w:rsidRPr="00E9304B">
        <w:rPr>
          <w:rFonts w:ascii="Times New Roman" w:eastAsiaTheme="minorEastAsia" w:hAnsi="Times New Roman" w:cs="Times New Roman"/>
        </w:rPr>
        <w:t xml:space="preserve"> </w:t>
      </w:r>
      <w:r w:rsidRPr="00E9304B">
        <w:rPr>
          <w:rFonts w:ascii="Times New Roman" w:eastAsiaTheme="minorEastAsia" w:hAnsi="Times New Roman" w:cs="Times New Roman"/>
        </w:rPr>
        <w:t>one MAC PDU construction.</w:t>
      </w:r>
      <w:bookmarkEnd w:id="53"/>
    </w:p>
    <w:p w14:paraId="14AA4F5C" w14:textId="176311E4" w:rsidR="00320B69" w:rsidRPr="007462B7" w:rsidRDefault="005343D5" w:rsidP="00B31674">
      <w:pPr>
        <w:spacing w:before="120"/>
        <w:jc w:val="both"/>
        <w:rPr>
          <w:rFonts w:eastAsiaTheme="minorEastAsia"/>
          <w:szCs w:val="28"/>
        </w:rPr>
      </w:pPr>
      <w:r>
        <w:rPr>
          <w:rFonts w:eastAsiaTheme="minorEastAsia"/>
          <w:szCs w:val="28"/>
        </w:rPr>
        <w:t>Based on</w:t>
      </w:r>
      <w:r w:rsidRPr="007462B7">
        <w:rPr>
          <w:rFonts w:eastAsiaTheme="minorEastAsia"/>
          <w:szCs w:val="28"/>
        </w:rPr>
        <w:t xml:space="preserve"> </w:t>
      </w:r>
      <w:r w:rsidR="00320B69" w:rsidRPr="007462B7">
        <w:rPr>
          <w:rFonts w:eastAsiaTheme="minorEastAsia"/>
          <w:szCs w:val="28"/>
        </w:rPr>
        <w:t>the above analysis</w:t>
      </w:r>
      <w:r>
        <w:rPr>
          <w:rFonts w:eastAsiaTheme="minorEastAsia"/>
          <w:szCs w:val="28"/>
        </w:rPr>
        <w:t xml:space="preserve"> and the already conclusion that high complexity solution for LC</w:t>
      </w:r>
      <w:r>
        <w:rPr>
          <w:rFonts w:eastAsiaTheme="minorEastAsia" w:hint="eastAsia"/>
          <w:szCs w:val="28"/>
          <w:lang w:eastAsia="zh-CN"/>
        </w:rPr>
        <w:t>P</w:t>
      </w:r>
      <w:r>
        <w:rPr>
          <w:rFonts w:eastAsiaTheme="minorEastAsia"/>
          <w:szCs w:val="28"/>
          <w:lang w:eastAsia="zh-CN"/>
        </w:rPr>
        <w:t xml:space="preserve"> enhancement should be avoided, </w:t>
      </w:r>
      <w:r>
        <w:rPr>
          <w:rFonts w:eastAsiaTheme="minorEastAsia"/>
          <w:szCs w:val="28"/>
        </w:rPr>
        <w:t>we prefer that</w:t>
      </w:r>
      <w:r w:rsidR="00320B69" w:rsidRPr="007462B7">
        <w:rPr>
          <w:rFonts w:eastAsiaTheme="minorEastAsia"/>
          <w:szCs w:val="28"/>
        </w:rPr>
        <w:t xml:space="preserve"> </w:t>
      </w:r>
      <w:r w:rsidR="00320B69">
        <w:rPr>
          <w:rFonts w:eastAsiaTheme="minorEastAsia"/>
          <w:szCs w:val="28"/>
        </w:rPr>
        <w:t xml:space="preserve">the priority should be applied to the whole LCH. </w:t>
      </w:r>
    </w:p>
    <w:p w14:paraId="7DF95EB1" w14:textId="3EE90B0F" w:rsidR="00AD15DC" w:rsidRDefault="00AD15DC" w:rsidP="00AD15DC">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4" w:name="_Toc178945705"/>
      <w:r>
        <w:rPr>
          <w:rFonts w:ascii="Times New Roman" w:hAnsi="Times New Roman"/>
        </w:rPr>
        <w:t>Once the</w:t>
      </w:r>
      <w:r w:rsidR="00E9304B">
        <w:rPr>
          <w:rFonts w:ascii="Times New Roman" w:hAnsi="Times New Roman"/>
        </w:rPr>
        <w:t xml:space="preserve"> additional</w:t>
      </w:r>
      <w:r>
        <w:rPr>
          <w:rFonts w:ascii="Times New Roman" w:hAnsi="Times New Roman"/>
        </w:rPr>
        <w:t xml:space="preserve"> priority is </w:t>
      </w:r>
      <w:r w:rsidR="00E9304B">
        <w:rPr>
          <w:rFonts w:ascii="Times New Roman" w:hAnsi="Times New Roman"/>
        </w:rPr>
        <w:t>determined</w:t>
      </w:r>
      <w:r>
        <w:rPr>
          <w:rFonts w:ascii="Times New Roman" w:hAnsi="Times New Roman"/>
        </w:rPr>
        <w:t xml:space="preserve"> for an LCH,</w:t>
      </w:r>
      <w:r w:rsidR="004F3775">
        <w:rPr>
          <w:rFonts w:ascii="Times New Roman" w:hAnsi="Times New Roman"/>
        </w:rPr>
        <w:t xml:space="preserve"> </w:t>
      </w:r>
      <w:r>
        <w:rPr>
          <w:rFonts w:ascii="Times New Roman" w:hAnsi="Times New Roman"/>
        </w:rPr>
        <w:t xml:space="preserve">the </w:t>
      </w:r>
      <w:r w:rsidR="00E9304B">
        <w:rPr>
          <w:rFonts w:ascii="Times New Roman" w:hAnsi="Times New Roman"/>
        </w:rPr>
        <w:t>additional</w:t>
      </w:r>
      <w:r>
        <w:rPr>
          <w:rFonts w:ascii="Times New Roman" w:hAnsi="Times New Roman"/>
        </w:rPr>
        <w:t xml:space="preserve"> priority should be applied to all data of the LCH, including both delay critical </w:t>
      </w:r>
      <w:r w:rsidR="00DF0F17">
        <w:rPr>
          <w:rFonts w:ascii="Times New Roman" w:hAnsi="Times New Roman"/>
        </w:rPr>
        <w:t xml:space="preserve">data </w:t>
      </w:r>
      <w:r>
        <w:rPr>
          <w:rFonts w:ascii="Times New Roman" w:hAnsi="Times New Roman"/>
        </w:rPr>
        <w:t>and non-delay critical data.</w:t>
      </w:r>
      <w:bookmarkEnd w:id="54"/>
    </w:p>
    <w:p w14:paraId="62B2A89B" w14:textId="4B258B32" w:rsidR="00AD15DC" w:rsidRDefault="005343D5" w:rsidP="00AD15DC">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5" w:name="_Toc178945706"/>
      <w:r>
        <w:rPr>
          <w:rFonts w:ascii="Times New Roman" w:hAnsi="Times New Roman"/>
        </w:rPr>
        <w:t>Whether additional</w:t>
      </w:r>
      <w:r w:rsidR="00AD15DC">
        <w:rPr>
          <w:rFonts w:ascii="Times New Roman" w:hAnsi="Times New Roman"/>
        </w:rPr>
        <w:t xml:space="preserve"> </w:t>
      </w:r>
      <w:r w:rsidR="00AD15DC">
        <w:rPr>
          <w:rFonts w:ascii="Times New Roman" w:hAnsi="Times New Roman" w:hint="eastAsia"/>
        </w:rPr>
        <w:t>p</w:t>
      </w:r>
      <w:r w:rsidR="00AD15DC">
        <w:rPr>
          <w:rFonts w:ascii="Times New Roman" w:hAnsi="Times New Roman"/>
        </w:rPr>
        <w:t>riority</w:t>
      </w:r>
      <w:r>
        <w:rPr>
          <w:rFonts w:ascii="Times New Roman" w:hAnsi="Times New Roman"/>
        </w:rPr>
        <w:t xml:space="preserve"> or original priority</w:t>
      </w:r>
      <w:r w:rsidR="00AD15DC">
        <w:rPr>
          <w:rFonts w:ascii="Times New Roman" w:hAnsi="Times New Roman"/>
        </w:rPr>
        <w:t xml:space="preserve"> is </w:t>
      </w:r>
      <w:r w:rsidR="00497753">
        <w:rPr>
          <w:rFonts w:ascii="Times New Roman" w:hAnsi="Times New Roman"/>
        </w:rPr>
        <w:t xml:space="preserve">applied should be determined </w:t>
      </w:r>
      <w:r w:rsidR="00AD15DC">
        <w:rPr>
          <w:rFonts w:ascii="Times New Roman" w:hAnsi="Times New Roman"/>
        </w:rPr>
        <w:t xml:space="preserve">for a LCH upon a MAC PDU construction, the </w:t>
      </w:r>
      <w:r w:rsidR="00E9304B">
        <w:rPr>
          <w:rFonts w:ascii="Times New Roman" w:hAnsi="Times New Roman"/>
        </w:rPr>
        <w:t>resulted</w:t>
      </w:r>
      <w:r w:rsidR="00AD15DC">
        <w:rPr>
          <w:rFonts w:ascii="Times New Roman" w:hAnsi="Times New Roman"/>
        </w:rPr>
        <w:t xml:space="preserve"> priority </w:t>
      </w:r>
      <w:r w:rsidR="00E9304B">
        <w:rPr>
          <w:rFonts w:ascii="Times New Roman" w:hAnsi="Times New Roman"/>
        </w:rPr>
        <w:t>(</w:t>
      </w:r>
      <w:r w:rsidR="004B521E">
        <w:rPr>
          <w:rFonts w:ascii="Times New Roman" w:hAnsi="Times New Roman"/>
        </w:rPr>
        <w:t xml:space="preserve">either </w:t>
      </w:r>
      <w:r w:rsidR="00E9304B">
        <w:rPr>
          <w:rFonts w:ascii="Times New Roman" w:hAnsi="Times New Roman"/>
        </w:rPr>
        <w:t xml:space="preserve">original priority or additional one) </w:t>
      </w:r>
      <w:r w:rsidR="00AD15DC">
        <w:rPr>
          <w:rFonts w:ascii="Times New Roman" w:hAnsi="Times New Roman"/>
        </w:rPr>
        <w:t>should</w:t>
      </w:r>
      <w:r w:rsidR="0050071F">
        <w:rPr>
          <w:rFonts w:ascii="Times New Roman" w:hAnsi="Times New Roman"/>
        </w:rPr>
        <w:t xml:space="preserve"> be applied for the whole </w:t>
      </w:r>
      <w:r w:rsidR="00AD15DC">
        <w:rPr>
          <w:rFonts w:ascii="Times New Roman" w:hAnsi="Times New Roman"/>
        </w:rPr>
        <w:t>MAC PDU</w:t>
      </w:r>
      <w:r w:rsidR="0050071F">
        <w:rPr>
          <w:rFonts w:ascii="Times New Roman" w:hAnsi="Times New Roman"/>
        </w:rPr>
        <w:t xml:space="preserve"> construction</w:t>
      </w:r>
      <w:r w:rsidR="007318FC">
        <w:rPr>
          <w:rFonts w:ascii="Times New Roman" w:hAnsi="Times New Roman"/>
        </w:rPr>
        <w:t xml:space="preserve"> without change</w:t>
      </w:r>
      <w:r w:rsidR="00AD15DC">
        <w:rPr>
          <w:rFonts w:ascii="Times New Roman" w:hAnsi="Times New Roman"/>
        </w:rPr>
        <w:t>.</w:t>
      </w:r>
      <w:bookmarkEnd w:id="55"/>
    </w:p>
    <w:p w14:paraId="573050C2" w14:textId="77777777" w:rsidR="009343D2" w:rsidRPr="00AD15DC" w:rsidRDefault="009343D2" w:rsidP="009343D2">
      <w:pPr>
        <w:spacing w:before="120"/>
        <w:jc w:val="both"/>
        <w:rPr>
          <w:rFonts w:eastAsiaTheme="minorEastAsia"/>
          <w:lang w:eastAsia="zh-CN"/>
        </w:rPr>
      </w:pPr>
    </w:p>
    <w:p w14:paraId="23D077E7" w14:textId="0EF4CB97" w:rsidR="0063008D" w:rsidRDefault="00EA79CB" w:rsidP="009343D2">
      <w:pPr>
        <w:spacing w:before="120"/>
        <w:jc w:val="both"/>
        <w:rPr>
          <w:rFonts w:eastAsiaTheme="minorEastAsia"/>
          <w:lang w:val="en-GB" w:eastAsia="zh-CN"/>
        </w:rPr>
      </w:pPr>
      <w:r>
        <w:rPr>
          <w:rFonts w:eastAsiaTheme="minorEastAsia"/>
          <w:lang w:val="en-GB" w:eastAsia="zh-CN"/>
        </w:rPr>
        <w:t xml:space="preserve">For </w:t>
      </w:r>
      <w:r w:rsidR="003B2A60">
        <w:rPr>
          <w:rFonts w:eastAsiaTheme="minorEastAsia"/>
          <w:lang w:val="en-GB" w:eastAsia="zh-CN"/>
        </w:rPr>
        <w:t>a</w:t>
      </w:r>
      <w:r>
        <w:rPr>
          <w:rFonts w:eastAsiaTheme="minorEastAsia"/>
          <w:lang w:val="en-GB" w:eastAsia="zh-CN"/>
        </w:rPr>
        <w:t xml:space="preserve"> </w:t>
      </w:r>
      <w:r w:rsidR="00E9304B">
        <w:rPr>
          <w:rFonts w:eastAsiaTheme="minorEastAsia"/>
          <w:lang w:val="en-GB" w:eastAsia="zh-CN"/>
        </w:rPr>
        <w:t xml:space="preserve">first </w:t>
      </w:r>
      <w:r>
        <w:rPr>
          <w:rFonts w:eastAsiaTheme="minorEastAsia"/>
          <w:lang w:val="en-GB" w:eastAsia="zh-CN"/>
        </w:rPr>
        <w:t xml:space="preserve">LCH with delay-critical data, the gNB may issue UL grants to speed up the delay-critical data transmissions. </w:t>
      </w:r>
      <w:r w:rsidR="002A6927">
        <w:rPr>
          <w:rFonts w:eastAsiaTheme="minorEastAsia"/>
          <w:lang w:val="en-GB" w:eastAsia="zh-CN"/>
        </w:rPr>
        <w:t>After receiving the UL grants, the UE may prioritize the resource allocation</w:t>
      </w:r>
      <w:r w:rsidR="00E9304B">
        <w:rPr>
          <w:rFonts w:eastAsiaTheme="minorEastAsia"/>
          <w:lang w:val="en-GB" w:eastAsia="zh-CN"/>
        </w:rPr>
        <w:t xml:space="preserve"> for this LCH</w:t>
      </w:r>
      <w:r w:rsidR="002A6927">
        <w:rPr>
          <w:rFonts w:eastAsiaTheme="minorEastAsia"/>
          <w:lang w:val="en-GB" w:eastAsia="zh-CN"/>
        </w:rPr>
        <w:t xml:space="preserve"> according </w:t>
      </w:r>
      <w:r w:rsidR="002A6927">
        <w:rPr>
          <w:rFonts w:eastAsiaTheme="minorEastAsia"/>
          <w:lang w:val="en-GB" w:eastAsia="zh-CN"/>
        </w:rPr>
        <w:lastRenderedPageBreak/>
        <w:t>to</w:t>
      </w:r>
      <w:r w:rsidR="00E9304B">
        <w:rPr>
          <w:rFonts w:eastAsiaTheme="minorEastAsia"/>
          <w:lang w:val="en-GB" w:eastAsia="zh-CN"/>
        </w:rPr>
        <w:t xml:space="preserve"> the</w:t>
      </w:r>
      <w:r w:rsidR="002A6927">
        <w:rPr>
          <w:rFonts w:eastAsiaTheme="minorEastAsia"/>
          <w:lang w:val="en-GB" w:eastAsia="zh-CN"/>
        </w:rPr>
        <w:t xml:space="preserve"> additional priority</w:t>
      </w:r>
      <w:r w:rsidR="00E9304B">
        <w:rPr>
          <w:rFonts w:eastAsiaTheme="minorEastAsia"/>
          <w:lang w:val="en-GB" w:eastAsia="zh-CN"/>
        </w:rPr>
        <w:t xml:space="preserve"> of this LCH</w:t>
      </w:r>
      <w:r w:rsidR="002A6927">
        <w:rPr>
          <w:rFonts w:eastAsiaTheme="minorEastAsia"/>
          <w:lang w:val="en-GB" w:eastAsia="zh-CN"/>
        </w:rPr>
        <w:t>. However, w</w:t>
      </w:r>
      <w:r w:rsidR="0063008D" w:rsidRPr="009343D2">
        <w:rPr>
          <w:rFonts w:eastAsiaTheme="minorEastAsia"/>
          <w:lang w:val="en-GB" w:eastAsia="zh-CN"/>
        </w:rPr>
        <w:t xml:space="preserve">hen the UE has </w:t>
      </w:r>
      <w:r w:rsidR="005C5224" w:rsidRPr="009343D2">
        <w:rPr>
          <w:rFonts w:eastAsiaTheme="minorEastAsia"/>
          <w:lang w:val="en-GB" w:eastAsia="zh-CN"/>
        </w:rPr>
        <w:t xml:space="preserve">a </w:t>
      </w:r>
      <w:r w:rsidR="0063008D" w:rsidRPr="009343D2">
        <w:rPr>
          <w:rFonts w:eastAsiaTheme="minorEastAsia"/>
          <w:lang w:val="en-GB" w:eastAsia="zh-CN"/>
        </w:rPr>
        <w:t xml:space="preserve">large amount of </w:t>
      </w:r>
      <w:r w:rsidR="00414652" w:rsidRPr="009343D2">
        <w:rPr>
          <w:rFonts w:eastAsiaTheme="minorEastAsia"/>
          <w:lang w:val="en-GB" w:eastAsia="zh-CN"/>
        </w:rPr>
        <w:t xml:space="preserve">delay-critical </w:t>
      </w:r>
      <w:r w:rsidR="0063008D" w:rsidRPr="009343D2">
        <w:rPr>
          <w:rFonts w:eastAsiaTheme="minorEastAsia"/>
          <w:lang w:val="en-GB" w:eastAsia="zh-CN"/>
        </w:rPr>
        <w:t>data</w:t>
      </w:r>
      <w:r w:rsidR="002A6927">
        <w:rPr>
          <w:rFonts w:eastAsiaTheme="minorEastAsia"/>
          <w:lang w:val="en-GB" w:eastAsia="zh-CN"/>
        </w:rPr>
        <w:t xml:space="preserve"> for the first LCH, a</w:t>
      </w:r>
      <w:r w:rsidR="0063008D" w:rsidRPr="009343D2">
        <w:rPr>
          <w:rFonts w:eastAsiaTheme="minorEastAsia"/>
          <w:lang w:val="en-GB" w:eastAsia="zh-CN"/>
        </w:rPr>
        <w:t xml:space="preserve">fter the UE has allocated radio resource </w:t>
      </w:r>
      <w:r w:rsidR="00A36263" w:rsidRPr="009343D2">
        <w:rPr>
          <w:rFonts w:eastAsiaTheme="minorEastAsia"/>
          <w:lang w:val="en-GB" w:eastAsia="zh-CN"/>
        </w:rPr>
        <w:t>up to</w:t>
      </w:r>
      <w:r w:rsidR="0063008D" w:rsidRPr="009343D2">
        <w:rPr>
          <w:rFonts w:eastAsiaTheme="minorEastAsia"/>
          <w:lang w:val="en-GB" w:eastAsia="zh-CN"/>
        </w:rPr>
        <w:t xml:space="preserve"> </w:t>
      </w:r>
      <w:proofErr w:type="spellStart"/>
      <w:r w:rsidR="008C7CAA" w:rsidRPr="009343D2">
        <w:rPr>
          <w:rFonts w:eastAsiaTheme="minorEastAsia"/>
          <w:lang w:val="en-GB" w:eastAsia="zh-CN"/>
        </w:rPr>
        <w:t>Bj</w:t>
      </w:r>
      <w:proofErr w:type="spellEnd"/>
      <w:r w:rsidR="0063008D" w:rsidRPr="009343D2">
        <w:rPr>
          <w:rFonts w:eastAsiaTheme="minorEastAsia"/>
          <w:lang w:val="en-GB" w:eastAsia="zh-CN"/>
        </w:rPr>
        <w:t xml:space="preserve"> for the</w:t>
      </w:r>
      <w:r w:rsidR="00A36263" w:rsidRPr="009343D2">
        <w:rPr>
          <w:rFonts w:eastAsiaTheme="minorEastAsia"/>
          <w:lang w:val="en-GB" w:eastAsia="zh-CN"/>
        </w:rPr>
        <w:t xml:space="preserve"> </w:t>
      </w:r>
      <w:r w:rsidR="002E1CF8">
        <w:rPr>
          <w:rFonts w:eastAsiaTheme="minorEastAsia"/>
          <w:lang w:val="en-GB" w:eastAsia="zh-CN"/>
        </w:rPr>
        <w:t>first</w:t>
      </w:r>
      <w:r w:rsidR="00A36263" w:rsidRPr="009343D2">
        <w:rPr>
          <w:rFonts w:eastAsiaTheme="minorEastAsia"/>
          <w:lang w:val="en-GB" w:eastAsia="zh-CN"/>
        </w:rPr>
        <w:t xml:space="preserve"> </w:t>
      </w:r>
      <w:r w:rsidR="0063008D" w:rsidRPr="009343D2">
        <w:rPr>
          <w:rFonts w:eastAsiaTheme="minorEastAsia"/>
          <w:lang w:val="en-GB" w:eastAsia="zh-CN"/>
        </w:rPr>
        <w:t>LCH</w:t>
      </w:r>
      <w:r w:rsidR="008E10A0" w:rsidRPr="009343D2">
        <w:rPr>
          <w:rFonts w:eastAsiaTheme="minorEastAsia"/>
          <w:lang w:val="en-GB" w:eastAsia="zh-CN"/>
        </w:rPr>
        <w:t>,</w:t>
      </w:r>
      <w:r w:rsidR="0063008D" w:rsidRPr="009343D2">
        <w:rPr>
          <w:rFonts w:eastAsiaTheme="minorEastAsia"/>
          <w:lang w:val="en-GB" w:eastAsia="zh-CN"/>
        </w:rPr>
        <w:t xml:space="preserve"> </w:t>
      </w:r>
      <w:r w:rsidR="002A6927">
        <w:rPr>
          <w:rFonts w:eastAsiaTheme="minorEastAsia"/>
          <w:lang w:val="en-GB" w:eastAsia="zh-CN"/>
        </w:rPr>
        <w:t xml:space="preserve">there are still remaining delay-critical data for the first LCH. According to existing multiplexing procedure, the UE </w:t>
      </w:r>
      <w:r w:rsidR="0063008D" w:rsidRPr="009343D2">
        <w:rPr>
          <w:rFonts w:eastAsiaTheme="minorEastAsia"/>
          <w:lang w:val="en-GB" w:eastAsia="zh-CN"/>
        </w:rPr>
        <w:t xml:space="preserve">will allocate the remaining resource for the </w:t>
      </w:r>
      <w:r w:rsidR="002E1CF8">
        <w:rPr>
          <w:rFonts w:eastAsiaTheme="minorEastAsia"/>
          <w:lang w:val="en-GB" w:eastAsia="zh-CN"/>
        </w:rPr>
        <w:t>second</w:t>
      </w:r>
      <w:r w:rsidR="0063008D" w:rsidRPr="009343D2">
        <w:rPr>
          <w:rFonts w:eastAsiaTheme="minorEastAsia"/>
          <w:lang w:val="en-GB" w:eastAsia="zh-CN"/>
        </w:rPr>
        <w:t xml:space="preserve"> LCH</w:t>
      </w:r>
      <w:r w:rsidR="002E1CF8">
        <w:rPr>
          <w:rFonts w:eastAsiaTheme="minorEastAsia"/>
          <w:lang w:val="en-GB" w:eastAsia="zh-CN"/>
        </w:rPr>
        <w:t xml:space="preserve"> of lower priority</w:t>
      </w:r>
      <w:r w:rsidR="008C7CAA" w:rsidRPr="009343D2">
        <w:rPr>
          <w:rFonts w:eastAsiaTheme="minorEastAsia"/>
          <w:lang w:val="en-GB" w:eastAsia="zh-CN"/>
        </w:rPr>
        <w:t>.</w:t>
      </w:r>
      <w:r w:rsidR="00A36263" w:rsidRPr="009343D2">
        <w:rPr>
          <w:rFonts w:eastAsiaTheme="minorEastAsia"/>
          <w:lang w:val="en-GB" w:eastAsia="zh-CN"/>
        </w:rPr>
        <w:t xml:space="preserve"> After radio resource allocation for the </w:t>
      </w:r>
      <w:r w:rsidR="002E1CF8">
        <w:rPr>
          <w:rFonts w:eastAsiaTheme="minorEastAsia"/>
          <w:lang w:val="en-GB" w:eastAsia="zh-CN"/>
        </w:rPr>
        <w:t>second</w:t>
      </w:r>
      <w:r w:rsidR="00A36263" w:rsidRPr="009343D2">
        <w:rPr>
          <w:rFonts w:eastAsiaTheme="minorEastAsia"/>
          <w:lang w:val="en-GB" w:eastAsia="zh-CN"/>
        </w:rPr>
        <w:t xml:space="preserve"> LCH</w:t>
      </w:r>
      <w:r w:rsidR="008C7CAA" w:rsidRPr="009343D2">
        <w:rPr>
          <w:rFonts w:eastAsiaTheme="minorEastAsia"/>
          <w:lang w:val="en-GB" w:eastAsia="zh-CN"/>
        </w:rPr>
        <w:t xml:space="preserve">, </w:t>
      </w:r>
      <w:r w:rsidR="00E9304B">
        <w:rPr>
          <w:rFonts w:eastAsiaTheme="minorEastAsia"/>
          <w:lang w:val="en-GB" w:eastAsia="zh-CN"/>
        </w:rPr>
        <w:t xml:space="preserve">there may be no remaining capacity or </w:t>
      </w:r>
      <w:r w:rsidR="008C7CAA" w:rsidRPr="009343D2">
        <w:rPr>
          <w:rFonts w:eastAsiaTheme="minorEastAsia"/>
          <w:lang w:val="en-GB" w:eastAsia="zh-CN"/>
        </w:rPr>
        <w:t xml:space="preserve">the </w:t>
      </w:r>
      <w:r w:rsidR="00E9304B">
        <w:rPr>
          <w:rFonts w:eastAsiaTheme="minorEastAsia"/>
          <w:lang w:val="en-GB" w:eastAsia="zh-CN"/>
        </w:rPr>
        <w:t>remaining</w:t>
      </w:r>
      <w:r w:rsidR="008C7CAA" w:rsidRPr="009343D2">
        <w:rPr>
          <w:rFonts w:eastAsiaTheme="minorEastAsia"/>
          <w:lang w:val="en-GB" w:eastAsia="zh-CN"/>
        </w:rPr>
        <w:t xml:space="preserve"> capacity of the MAC PDU </w:t>
      </w:r>
      <w:r w:rsidR="001B7F35">
        <w:rPr>
          <w:rFonts w:eastAsiaTheme="minorEastAsia"/>
          <w:lang w:val="en-GB" w:eastAsia="zh-CN"/>
        </w:rPr>
        <w:t>can</w:t>
      </w:r>
      <w:r w:rsidR="00A36263" w:rsidRPr="009343D2">
        <w:rPr>
          <w:rFonts w:eastAsiaTheme="minorEastAsia"/>
          <w:lang w:val="en-GB" w:eastAsia="zh-CN"/>
        </w:rPr>
        <w:t xml:space="preserve"> be</w:t>
      </w:r>
      <w:r w:rsidR="008C7CAA" w:rsidRPr="009343D2">
        <w:rPr>
          <w:rFonts w:eastAsiaTheme="minorEastAsia"/>
          <w:lang w:val="en-GB" w:eastAsia="zh-CN"/>
        </w:rPr>
        <w:t xml:space="preserve"> not enough to contain all the </w:t>
      </w:r>
      <w:r w:rsidR="00A36263" w:rsidRPr="009343D2">
        <w:rPr>
          <w:rFonts w:eastAsiaTheme="minorEastAsia"/>
          <w:lang w:val="en-GB" w:eastAsia="zh-CN"/>
        </w:rPr>
        <w:t xml:space="preserve">remaining </w:t>
      </w:r>
      <w:r w:rsidR="002E1CF8">
        <w:rPr>
          <w:rFonts w:eastAsiaTheme="minorEastAsia"/>
          <w:lang w:val="en-GB" w:eastAsia="zh-CN"/>
        </w:rPr>
        <w:t>delay-critical</w:t>
      </w:r>
      <w:r w:rsidR="008C7CAA" w:rsidRPr="009343D2">
        <w:rPr>
          <w:rFonts w:eastAsiaTheme="minorEastAsia"/>
          <w:lang w:val="en-GB" w:eastAsia="zh-CN"/>
        </w:rPr>
        <w:t xml:space="preserve"> data of the </w:t>
      </w:r>
      <w:r w:rsidR="002E1CF8">
        <w:rPr>
          <w:rFonts w:eastAsiaTheme="minorEastAsia"/>
          <w:lang w:val="en-GB" w:eastAsia="zh-CN"/>
        </w:rPr>
        <w:t>first</w:t>
      </w:r>
      <w:r w:rsidR="008C7CAA" w:rsidRPr="009343D2">
        <w:rPr>
          <w:rFonts w:eastAsiaTheme="minorEastAsia"/>
          <w:lang w:val="en-GB" w:eastAsia="zh-CN"/>
        </w:rPr>
        <w:t xml:space="preserve"> LCH</w:t>
      </w:r>
      <w:r w:rsidR="0063008D" w:rsidRPr="009343D2">
        <w:rPr>
          <w:rFonts w:eastAsiaTheme="minorEastAsia"/>
          <w:lang w:val="en-GB" w:eastAsia="zh-CN"/>
        </w:rPr>
        <w:t xml:space="preserve">. </w:t>
      </w:r>
    </w:p>
    <w:p w14:paraId="5C281C00" w14:textId="68460D1D" w:rsidR="00C238FA" w:rsidRDefault="00275068" w:rsidP="00C238FA">
      <w:pPr>
        <w:spacing w:before="120"/>
        <w:jc w:val="both"/>
        <w:rPr>
          <w:rFonts w:eastAsiaTheme="minorEastAsia"/>
          <w:lang w:eastAsia="zh-CN"/>
        </w:rPr>
      </w:pPr>
      <w:r>
        <w:rPr>
          <w:rFonts w:eastAsiaTheme="minorEastAsia"/>
          <w:lang w:eastAsia="zh-CN"/>
        </w:rPr>
        <w:t>I</w:t>
      </w:r>
      <w:r w:rsidR="00C238FA">
        <w:rPr>
          <w:rFonts w:eastAsiaTheme="minorEastAsia"/>
          <w:lang w:eastAsia="zh-CN"/>
        </w:rPr>
        <w:t>n</w:t>
      </w:r>
      <w:r w:rsidR="001B7F35">
        <w:rPr>
          <w:rFonts w:eastAsiaTheme="minorEastAsia"/>
          <w:lang w:eastAsia="zh-CN"/>
        </w:rPr>
        <w:t xml:space="preserve"> another instance,</w:t>
      </w:r>
      <w:r w:rsidR="00C238FA">
        <w:rPr>
          <w:rFonts w:eastAsiaTheme="minorEastAsia"/>
          <w:lang w:eastAsia="zh-CN"/>
        </w:rPr>
        <w:t xml:space="preserve"> </w:t>
      </w:r>
      <w:r w:rsidR="00BB44D5">
        <w:rPr>
          <w:rFonts w:eastAsiaTheme="minorEastAsia"/>
          <w:lang w:eastAsia="zh-CN"/>
        </w:rPr>
        <w:t xml:space="preserve">when </w:t>
      </w:r>
      <w:r w:rsidR="00C238FA">
        <w:rPr>
          <w:rFonts w:eastAsiaTheme="minorEastAsia"/>
          <w:lang w:eastAsia="zh-CN"/>
        </w:rPr>
        <w:t xml:space="preserve">there </w:t>
      </w:r>
      <w:r w:rsidR="001B7F35">
        <w:rPr>
          <w:rFonts w:eastAsiaTheme="minorEastAsia"/>
          <w:lang w:eastAsia="zh-CN"/>
        </w:rPr>
        <w:t>can be</w:t>
      </w:r>
      <w:r w:rsidR="00C238FA">
        <w:rPr>
          <w:rFonts w:eastAsiaTheme="minorEastAsia"/>
          <w:lang w:eastAsia="zh-CN"/>
        </w:rPr>
        <w:t xml:space="preserve"> </w:t>
      </w:r>
      <w:r w:rsidR="001B7F35">
        <w:rPr>
          <w:rFonts w:eastAsiaTheme="minorEastAsia"/>
          <w:lang w:eastAsia="zh-CN"/>
        </w:rPr>
        <w:t>certain</w:t>
      </w:r>
      <w:r w:rsidR="00C238FA">
        <w:rPr>
          <w:rFonts w:eastAsiaTheme="minorEastAsia"/>
          <w:lang w:eastAsia="zh-CN"/>
        </w:rPr>
        <w:t xml:space="preserve"> scheduling restriction, e.g. due to measurement gap (MG) overlapping with the PDB/PSDB window of a frame burst, the actual available time period(s)</w:t>
      </w:r>
      <w:r w:rsidR="001B7F35">
        <w:rPr>
          <w:rFonts w:eastAsiaTheme="minorEastAsia"/>
          <w:lang w:eastAsia="zh-CN"/>
        </w:rPr>
        <w:t xml:space="preserve"> for transmission of the frame burst</w:t>
      </w:r>
      <w:r w:rsidR="00C238FA">
        <w:rPr>
          <w:rFonts w:eastAsiaTheme="minorEastAsia"/>
          <w:lang w:eastAsia="zh-CN"/>
        </w:rPr>
        <w:t xml:space="preserve"> after DSR triggering could be further reduced due to the overlapping between the MG and the remaining time period. In this case, </w:t>
      </w:r>
      <w:r w:rsidR="001B7F35">
        <w:rPr>
          <w:rFonts w:eastAsiaTheme="minorEastAsia"/>
          <w:lang w:eastAsia="zh-CN"/>
        </w:rPr>
        <w:t xml:space="preserve">even when the UE get enough UL grants providing enough capacity for the delay-critical data of </w:t>
      </w:r>
      <w:r w:rsidR="00BB44D5">
        <w:rPr>
          <w:rFonts w:eastAsiaTheme="minorEastAsia"/>
          <w:lang w:eastAsia="zh-CN"/>
        </w:rPr>
        <w:t>a</w:t>
      </w:r>
      <w:r w:rsidR="001B7F35">
        <w:rPr>
          <w:rFonts w:eastAsiaTheme="minorEastAsia"/>
          <w:lang w:eastAsia="zh-CN"/>
        </w:rPr>
        <w:t xml:space="preserve"> LCH, the UE may not be able to include all delay-critical data of this LCH into the </w:t>
      </w:r>
      <w:r w:rsidR="001B7F35">
        <w:rPr>
          <w:rFonts w:eastAsiaTheme="minorEastAsia" w:hint="eastAsia"/>
          <w:lang w:eastAsia="zh-CN"/>
        </w:rPr>
        <w:t>c</w:t>
      </w:r>
      <w:r w:rsidR="001B7F35">
        <w:rPr>
          <w:rFonts w:eastAsiaTheme="minorEastAsia"/>
          <w:lang w:eastAsia="zh-CN"/>
        </w:rPr>
        <w:t xml:space="preserve">orresponding MAC PDUs due to the restriction of the </w:t>
      </w:r>
      <w:proofErr w:type="spellStart"/>
      <w:r w:rsidR="001B7F35">
        <w:rPr>
          <w:rFonts w:eastAsiaTheme="minorEastAsia"/>
          <w:lang w:eastAsia="zh-CN"/>
        </w:rPr>
        <w:t>Bj</w:t>
      </w:r>
      <w:proofErr w:type="spellEnd"/>
      <w:r w:rsidR="001B7F35">
        <w:rPr>
          <w:rFonts w:eastAsiaTheme="minorEastAsia"/>
          <w:lang w:eastAsia="zh-CN"/>
        </w:rPr>
        <w:t xml:space="preserve"> of this LCH and some capacity of the UL grants intending for</w:t>
      </w:r>
      <w:r w:rsidR="00BB44D5">
        <w:rPr>
          <w:rFonts w:eastAsiaTheme="minorEastAsia"/>
          <w:lang w:eastAsia="zh-CN"/>
        </w:rPr>
        <w:t xml:space="preserve"> the</w:t>
      </w:r>
      <w:r w:rsidR="001B7F35">
        <w:rPr>
          <w:rFonts w:eastAsiaTheme="minorEastAsia"/>
          <w:lang w:eastAsia="zh-CN"/>
        </w:rPr>
        <w:t xml:space="preserve"> delay-critical data </w:t>
      </w:r>
      <w:r w:rsidR="00BB44D5">
        <w:rPr>
          <w:rFonts w:eastAsiaTheme="minorEastAsia"/>
          <w:lang w:eastAsia="zh-CN"/>
        </w:rPr>
        <w:t xml:space="preserve">of this LCH </w:t>
      </w:r>
      <w:r w:rsidR="001B7F35">
        <w:rPr>
          <w:rFonts w:eastAsiaTheme="minorEastAsia"/>
          <w:lang w:eastAsia="zh-CN"/>
        </w:rPr>
        <w:t>are allocated to transmit the non-delay-critical data of other LCHs instead</w:t>
      </w:r>
      <w:r w:rsidR="00BB44D5">
        <w:rPr>
          <w:rFonts w:eastAsiaTheme="minorEastAsia"/>
          <w:lang w:eastAsia="zh-CN"/>
        </w:rPr>
        <w:t xml:space="preserve"> according to the existing multiplexing mechanism</w:t>
      </w:r>
      <w:r w:rsidR="001B7F35">
        <w:rPr>
          <w:rFonts w:eastAsiaTheme="minorEastAsia"/>
          <w:lang w:eastAsia="zh-CN"/>
        </w:rPr>
        <w:t xml:space="preserve">. </w:t>
      </w:r>
    </w:p>
    <w:p w14:paraId="55CAB254" w14:textId="77777777" w:rsidR="00C238FA" w:rsidRPr="00C238FA" w:rsidRDefault="00C238FA" w:rsidP="009343D2">
      <w:pPr>
        <w:spacing w:before="120"/>
        <w:jc w:val="both"/>
        <w:rPr>
          <w:rFonts w:eastAsiaTheme="minorEastAsia"/>
          <w:lang w:eastAsia="zh-CN"/>
        </w:rPr>
      </w:pPr>
    </w:p>
    <w:p w14:paraId="510BAE2A" w14:textId="0B789992" w:rsidR="0063008D" w:rsidRDefault="00B13359" w:rsidP="0063008D">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6" w:name="_Toc178945701"/>
      <w:r>
        <w:rPr>
          <w:rFonts w:ascii="Times New Roman" w:eastAsiaTheme="minorEastAsia" w:hAnsi="Times New Roman" w:cs="Times New Roman"/>
        </w:rPr>
        <w:t xml:space="preserve">For MAC PDU construction, </w:t>
      </w:r>
      <w:r w:rsidR="0063008D">
        <w:rPr>
          <w:rFonts w:ascii="Times New Roman" w:eastAsiaTheme="minorEastAsia" w:hAnsi="Times New Roman" w:cs="Times New Roman"/>
        </w:rPr>
        <w:t xml:space="preserve">the LCH </w:t>
      </w:r>
      <w:r w:rsidR="001B4D59">
        <w:rPr>
          <w:rFonts w:ascii="Times New Roman" w:eastAsiaTheme="minorEastAsia" w:hAnsi="Times New Roman" w:cs="Times New Roman"/>
        </w:rPr>
        <w:t xml:space="preserve">with </w:t>
      </w:r>
      <w:r w:rsidR="002E1CF8">
        <w:rPr>
          <w:rFonts w:ascii="Times New Roman" w:eastAsiaTheme="minorEastAsia" w:hAnsi="Times New Roman" w:cs="Times New Roman"/>
        </w:rPr>
        <w:t>delay-critical</w:t>
      </w:r>
      <w:r w:rsidR="0063008D" w:rsidRPr="00F227EC">
        <w:rPr>
          <w:rFonts w:ascii="Times New Roman" w:eastAsiaTheme="minorEastAsia" w:hAnsi="Times New Roman" w:cs="Times New Roman"/>
        </w:rPr>
        <w:t xml:space="preserve"> data</w:t>
      </w:r>
      <w:r w:rsidR="0063008D">
        <w:rPr>
          <w:rFonts w:ascii="Times New Roman" w:eastAsiaTheme="minorEastAsia" w:hAnsi="Times New Roman" w:cs="Times New Roman"/>
        </w:rPr>
        <w:t xml:space="preserve"> </w:t>
      </w:r>
      <w:r w:rsidR="001B4D59">
        <w:rPr>
          <w:rFonts w:ascii="Times New Roman" w:eastAsiaTheme="minorEastAsia" w:hAnsi="Times New Roman" w:cs="Times New Roman"/>
        </w:rPr>
        <w:t xml:space="preserve">may not be </w:t>
      </w:r>
      <w:r w:rsidR="0023153B">
        <w:rPr>
          <w:rFonts w:ascii="Times New Roman" w:eastAsiaTheme="minorEastAsia" w:hAnsi="Times New Roman" w:cs="Times New Roman"/>
        </w:rPr>
        <w:t xml:space="preserve">able to be </w:t>
      </w:r>
      <w:r w:rsidR="001B4D59">
        <w:rPr>
          <w:rFonts w:ascii="Times New Roman" w:eastAsiaTheme="minorEastAsia" w:hAnsi="Times New Roman" w:cs="Times New Roman"/>
        </w:rPr>
        <w:t>allocated enough radio resource due to its</w:t>
      </w:r>
      <w:r w:rsidR="0063008D">
        <w:rPr>
          <w:rFonts w:ascii="Times New Roman" w:eastAsiaTheme="minorEastAsia" w:hAnsi="Times New Roman" w:cs="Times New Roman"/>
        </w:rPr>
        <w:t xml:space="preserve"> buckets</w:t>
      </w:r>
      <w:r w:rsidR="005C5224">
        <w:rPr>
          <w:rFonts w:ascii="Times New Roman" w:eastAsiaTheme="minorEastAsia" w:hAnsi="Times New Roman" w:cs="Times New Roman"/>
        </w:rPr>
        <w:t xml:space="preserve"> (</w:t>
      </w:r>
      <w:proofErr w:type="spellStart"/>
      <w:r w:rsidR="005C5224">
        <w:rPr>
          <w:rFonts w:ascii="Times New Roman" w:eastAsiaTheme="minorEastAsia" w:hAnsi="Times New Roman" w:cs="Times New Roman"/>
        </w:rPr>
        <w:t>Bj</w:t>
      </w:r>
      <w:proofErr w:type="spellEnd"/>
      <w:r w:rsidR="005C5224">
        <w:rPr>
          <w:rFonts w:ascii="Times New Roman" w:eastAsiaTheme="minorEastAsia" w:hAnsi="Times New Roman" w:cs="Times New Roman"/>
        </w:rPr>
        <w:t>)</w:t>
      </w:r>
      <w:r w:rsidR="001B4D59">
        <w:rPr>
          <w:rFonts w:ascii="Times New Roman" w:eastAsiaTheme="minorEastAsia" w:hAnsi="Times New Roman" w:cs="Times New Roman"/>
        </w:rPr>
        <w:t xml:space="preserve"> </w:t>
      </w:r>
      <w:r w:rsidR="0063008D">
        <w:rPr>
          <w:rFonts w:ascii="Times New Roman" w:eastAsiaTheme="minorEastAsia" w:hAnsi="Times New Roman" w:cs="Times New Roman"/>
        </w:rPr>
        <w:t>exhausted.</w:t>
      </w:r>
      <w:bookmarkEnd w:id="56"/>
    </w:p>
    <w:p w14:paraId="68BDDB77" w14:textId="4C1E854B" w:rsidR="00CD72D5" w:rsidRPr="00F227EC" w:rsidRDefault="00CD72D5" w:rsidP="00CD72D5">
      <w:pPr>
        <w:spacing w:before="120"/>
        <w:jc w:val="both"/>
        <w:rPr>
          <w:rFonts w:eastAsiaTheme="minorEastAsia"/>
          <w:lang w:eastAsia="zh-CN"/>
        </w:rPr>
      </w:pPr>
      <w:r>
        <w:rPr>
          <w:rFonts w:eastAsiaTheme="minorEastAsia"/>
          <w:lang w:eastAsia="zh-CN"/>
        </w:rPr>
        <w:t xml:space="preserve">To speed up the delay-critical data transmission, the UE should be </w:t>
      </w:r>
      <w:r w:rsidR="00310BE9">
        <w:rPr>
          <w:rFonts w:eastAsiaTheme="minorEastAsia"/>
          <w:lang w:eastAsia="zh-CN"/>
        </w:rPr>
        <w:t xml:space="preserve">temporarily </w:t>
      </w:r>
      <w:r>
        <w:rPr>
          <w:rFonts w:eastAsiaTheme="minorEastAsia"/>
          <w:lang w:eastAsia="zh-CN"/>
        </w:rPr>
        <w:t>allowed to allocate radio resources exceeding the rate limit (</w:t>
      </w:r>
      <w:proofErr w:type="spellStart"/>
      <w:r>
        <w:rPr>
          <w:rFonts w:eastAsiaTheme="minorEastAsia"/>
          <w:lang w:eastAsia="zh-CN"/>
        </w:rPr>
        <w:t>Bj</w:t>
      </w:r>
      <w:proofErr w:type="spellEnd"/>
      <w:r>
        <w:rPr>
          <w:rFonts w:eastAsiaTheme="minorEastAsia"/>
          <w:lang w:eastAsia="zh-CN"/>
        </w:rPr>
        <w:t xml:space="preserve"> limit).</w:t>
      </w:r>
    </w:p>
    <w:p w14:paraId="629BD598" w14:textId="41E822A1" w:rsidR="007E28E3" w:rsidRPr="00EA79CB" w:rsidRDefault="007E28E3" w:rsidP="00EA79CB">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7" w:name="_Toc178945707"/>
      <w:r w:rsidRPr="00EA79CB">
        <w:rPr>
          <w:rFonts w:ascii="Times New Roman" w:hAnsi="Times New Roman"/>
        </w:rPr>
        <w:t xml:space="preserve">In addition to </w:t>
      </w:r>
      <w:r w:rsidR="00EA79CB">
        <w:rPr>
          <w:rFonts w:ascii="Times New Roman" w:hAnsi="Times New Roman"/>
        </w:rPr>
        <w:t xml:space="preserve">LCH </w:t>
      </w:r>
      <w:r>
        <w:rPr>
          <w:rFonts w:ascii="Times New Roman" w:hAnsi="Times New Roman"/>
        </w:rPr>
        <w:t>priority adaptation</w:t>
      </w:r>
      <w:r w:rsidRPr="00EA79CB">
        <w:rPr>
          <w:rFonts w:ascii="Times New Roman" w:hAnsi="Times New Roman"/>
        </w:rPr>
        <w:t xml:space="preserve">, RAN2 should also consider the option </w:t>
      </w:r>
      <w:r w:rsidR="00310BE9">
        <w:rPr>
          <w:rFonts w:ascii="Times New Roman" w:hAnsi="Times New Roman"/>
        </w:rPr>
        <w:t xml:space="preserve">to allow UE </w:t>
      </w:r>
      <w:r w:rsidRPr="00EA79CB">
        <w:rPr>
          <w:rFonts w:ascii="Times New Roman" w:hAnsi="Times New Roman"/>
        </w:rPr>
        <w:t xml:space="preserve">to </w:t>
      </w:r>
      <w:r w:rsidR="00310BE9">
        <w:rPr>
          <w:rFonts w:ascii="Times New Roman" w:hAnsi="Times New Roman"/>
        </w:rPr>
        <w:t xml:space="preserve">temporarily </w:t>
      </w:r>
      <w:r w:rsidRPr="00EA79CB">
        <w:rPr>
          <w:rFonts w:ascii="Times New Roman" w:hAnsi="Times New Roman"/>
        </w:rPr>
        <w:t>raise the rate limit</w:t>
      </w:r>
      <w:r>
        <w:rPr>
          <w:rFonts w:ascii="Times New Roman" w:hAnsi="Times New Roman"/>
        </w:rPr>
        <w:t xml:space="preserve"> (e.g. </w:t>
      </w:r>
      <w:proofErr w:type="spellStart"/>
      <w:r>
        <w:rPr>
          <w:rFonts w:ascii="Times New Roman" w:hAnsi="Times New Roman"/>
        </w:rPr>
        <w:t>Bj</w:t>
      </w:r>
      <w:proofErr w:type="spellEnd"/>
      <w:r>
        <w:rPr>
          <w:rFonts w:ascii="Times New Roman" w:hAnsi="Times New Roman"/>
        </w:rPr>
        <w:t>)</w:t>
      </w:r>
      <w:r w:rsidRPr="00EA79CB">
        <w:rPr>
          <w:rFonts w:ascii="Times New Roman" w:hAnsi="Times New Roman"/>
        </w:rPr>
        <w:t xml:space="preserve"> of the LCH </w:t>
      </w:r>
      <w:r w:rsidR="00EA79CB">
        <w:rPr>
          <w:rFonts w:ascii="Times New Roman" w:hAnsi="Times New Roman"/>
        </w:rPr>
        <w:t>with</w:t>
      </w:r>
      <w:r>
        <w:rPr>
          <w:rFonts w:ascii="Times New Roman" w:hAnsi="Times New Roman"/>
        </w:rPr>
        <w:t xml:space="preserve"> </w:t>
      </w:r>
      <w:r w:rsidRPr="00EA79CB">
        <w:rPr>
          <w:rFonts w:ascii="Times New Roman" w:hAnsi="Times New Roman"/>
        </w:rPr>
        <w:t>delay-critical data.</w:t>
      </w:r>
      <w:bookmarkEnd w:id="57"/>
    </w:p>
    <w:p w14:paraId="7087DDB5" w14:textId="1D983157" w:rsidR="007B50D6" w:rsidRDefault="007B50D6" w:rsidP="00F57AAD">
      <w:pPr>
        <w:spacing w:before="120"/>
        <w:jc w:val="both"/>
      </w:pPr>
      <w:r>
        <w:rPr>
          <w:rFonts w:eastAsiaTheme="minorEastAsia"/>
          <w:lang w:eastAsia="zh-CN"/>
        </w:rPr>
        <w:t>There is still one further open issue on</w:t>
      </w:r>
      <w:r w:rsidR="008E160D">
        <w:t xml:space="preserve"> whether to reuse the existing remaining time threshold or introduce a new threshold to determine the </w:t>
      </w:r>
      <w:r w:rsidR="002E1CF8">
        <w:t>delay-critical</w:t>
      </w:r>
      <w:r w:rsidR="008E160D">
        <w:t xml:space="preserve"> data</w:t>
      </w:r>
      <w:r w:rsidR="00AF159C">
        <w:t xml:space="preserve"> of a</w:t>
      </w:r>
      <w:r w:rsidR="00D934CF">
        <w:rPr>
          <w:rFonts w:ascii="宋体" w:eastAsia="宋体" w:hAnsi="宋体" w:cs="宋体" w:hint="eastAsia"/>
          <w:lang w:eastAsia="zh-CN"/>
        </w:rPr>
        <w:t>n</w:t>
      </w:r>
      <w:r w:rsidR="00AF159C">
        <w:t xml:space="preserve"> LCH</w:t>
      </w:r>
      <w:r w:rsidR="00203CBB">
        <w:t xml:space="preserve"> for LCH priority enhancements</w:t>
      </w:r>
      <w:r w:rsidR="000C39E6">
        <w:t xml:space="preserve">. </w:t>
      </w:r>
      <w:r>
        <w:t xml:space="preserve">As far as our understanding, </w:t>
      </w:r>
      <w:r w:rsidR="00601C40">
        <w:t xml:space="preserve">that </w:t>
      </w:r>
      <w:r>
        <w:t xml:space="preserve">the UE request UL grant via DSR is the last method to speed up the delay-critical data transmission. </w:t>
      </w:r>
      <w:r w:rsidR="00601C40">
        <w:t>If the UE has a large amount of delay critical data, after DSR reception, t</w:t>
      </w:r>
      <w:r>
        <w:t xml:space="preserve">he gNB may not be able to issue enough UL grants </w:t>
      </w:r>
      <w:r w:rsidR="00601C40">
        <w:t>for the UE so that the UE can transmit all delay-critical data</w:t>
      </w:r>
      <w:r>
        <w:t xml:space="preserve">.  </w:t>
      </w:r>
    </w:p>
    <w:p w14:paraId="2641D2A8" w14:textId="642A415E" w:rsidR="00006591" w:rsidRDefault="00006591" w:rsidP="00F57AAD">
      <w:pPr>
        <w:spacing w:before="120"/>
        <w:jc w:val="both"/>
        <w:rPr>
          <w:rFonts w:eastAsiaTheme="minorEastAsia"/>
          <w:lang w:eastAsia="zh-CN"/>
        </w:rPr>
      </w:pPr>
      <w:r>
        <w:rPr>
          <w:rFonts w:eastAsiaTheme="minorEastAsia"/>
          <w:lang w:eastAsia="zh-CN"/>
        </w:rPr>
        <w:t xml:space="preserve">To reduce the risk that there is a large amount of delay-critical data (in accordance with the remaining time threshold of DSR) when DSR is triggered, a separate remaining time threshold should be introduced to determine the delay-critical data for </w:t>
      </w:r>
      <w:r w:rsidR="00DF4405">
        <w:rPr>
          <w:rFonts w:eastAsiaTheme="minorEastAsia"/>
          <w:lang w:eastAsia="zh-CN"/>
        </w:rPr>
        <w:t xml:space="preserve">LCH </w:t>
      </w:r>
      <w:r>
        <w:rPr>
          <w:rFonts w:eastAsiaTheme="minorEastAsia"/>
          <w:lang w:eastAsia="zh-CN"/>
        </w:rPr>
        <w:t>priority enhancements.</w:t>
      </w:r>
      <w:r w:rsidR="00970DA2">
        <w:rPr>
          <w:rFonts w:eastAsiaTheme="minorEastAsia"/>
          <w:lang w:eastAsia="zh-CN"/>
        </w:rPr>
        <w:t xml:space="preserve"> With a separate remaining </w:t>
      </w:r>
      <w:proofErr w:type="gramStart"/>
      <w:r w:rsidR="00970DA2">
        <w:rPr>
          <w:rFonts w:eastAsiaTheme="minorEastAsia"/>
          <w:lang w:eastAsia="zh-CN"/>
        </w:rPr>
        <w:t>time</w:t>
      </w:r>
      <w:proofErr w:type="gramEnd"/>
      <w:r w:rsidR="00970DA2">
        <w:rPr>
          <w:rFonts w:eastAsiaTheme="minorEastAsia"/>
          <w:lang w:eastAsia="zh-CN"/>
        </w:rPr>
        <w:t xml:space="preserve"> threshold, the gNB</w:t>
      </w:r>
      <w:r w:rsidR="00C238FA">
        <w:rPr>
          <w:rFonts w:eastAsiaTheme="minorEastAsia"/>
          <w:lang w:eastAsia="zh-CN"/>
        </w:rPr>
        <w:t xml:space="preserve"> can configure a </w:t>
      </w:r>
      <w:r w:rsidR="00CD3209">
        <w:rPr>
          <w:rFonts w:eastAsiaTheme="minorEastAsia"/>
          <w:lang w:eastAsia="zh-CN"/>
        </w:rPr>
        <w:t xml:space="preserve">relatively </w:t>
      </w:r>
      <w:r w:rsidR="00C238FA">
        <w:rPr>
          <w:rFonts w:eastAsiaTheme="minorEastAsia"/>
          <w:lang w:eastAsia="zh-CN"/>
        </w:rPr>
        <w:t xml:space="preserve">larger remaining time threshold for delay-critical data determination for </w:t>
      </w:r>
      <w:r w:rsidR="00AC346A">
        <w:rPr>
          <w:rFonts w:eastAsiaTheme="minorEastAsia"/>
          <w:lang w:eastAsia="zh-CN"/>
        </w:rPr>
        <w:t xml:space="preserve">additional </w:t>
      </w:r>
      <w:r w:rsidR="00C238FA">
        <w:rPr>
          <w:rFonts w:eastAsiaTheme="minorEastAsia"/>
          <w:lang w:eastAsia="zh-CN"/>
        </w:rPr>
        <w:t xml:space="preserve">LCH priority </w:t>
      </w:r>
      <w:r w:rsidR="00AC346A">
        <w:rPr>
          <w:rFonts w:eastAsiaTheme="minorEastAsia"/>
          <w:lang w:eastAsia="zh-CN"/>
        </w:rPr>
        <w:t>application</w:t>
      </w:r>
      <w:r w:rsidR="00C238FA">
        <w:rPr>
          <w:rFonts w:eastAsiaTheme="minorEastAsia"/>
          <w:lang w:eastAsia="zh-CN"/>
        </w:rPr>
        <w:t>, which enable the UE to speed up the delay-critical data transmission earlier than DSR triggering.</w:t>
      </w:r>
    </w:p>
    <w:p w14:paraId="4C15D783" w14:textId="441AAD6E" w:rsidR="009A2FA8" w:rsidRPr="00B774D8" w:rsidRDefault="00C238FA" w:rsidP="00755BAF">
      <w:pPr>
        <w:pStyle w:val="Observation"/>
        <w:numPr>
          <w:ilvl w:val="0"/>
          <w:numId w:val="11"/>
        </w:numPr>
        <w:tabs>
          <w:tab w:val="left" w:pos="1701"/>
        </w:tabs>
        <w:adjustRightInd w:val="0"/>
        <w:ind w:left="1701" w:hanging="1701"/>
        <w:textAlignment w:val="baseline"/>
      </w:pPr>
      <w:bookmarkStart w:id="58" w:name="_Toc178945702"/>
      <w:r>
        <w:rPr>
          <w:rFonts w:ascii="Times New Roman" w:eastAsiaTheme="minorEastAsia" w:hAnsi="Times New Roman" w:cs="Times New Roman"/>
        </w:rPr>
        <w:t xml:space="preserve">If a separate remaining time threshold for LCH priority adaptation larger than the </w:t>
      </w:r>
      <w:r w:rsidR="00CD3209">
        <w:rPr>
          <w:rFonts w:ascii="Times New Roman" w:eastAsiaTheme="minorEastAsia" w:hAnsi="Times New Roman" w:cs="Times New Roman"/>
        </w:rPr>
        <w:t xml:space="preserve">DSR triggering </w:t>
      </w:r>
      <w:r>
        <w:rPr>
          <w:rFonts w:ascii="Times New Roman" w:eastAsiaTheme="minorEastAsia" w:hAnsi="Times New Roman" w:cs="Times New Roman"/>
        </w:rPr>
        <w:t>remaining time threshold</w:t>
      </w:r>
      <w:r w:rsidRPr="00C238FA">
        <w:rPr>
          <w:rFonts w:ascii="Times New Roman" w:eastAsiaTheme="minorEastAsia" w:hAnsi="Times New Roman" w:cs="Times New Roman"/>
        </w:rPr>
        <w:t xml:space="preserve"> </w:t>
      </w:r>
      <w:r>
        <w:rPr>
          <w:rFonts w:ascii="Times New Roman" w:eastAsiaTheme="minorEastAsia" w:hAnsi="Times New Roman" w:cs="Times New Roman"/>
        </w:rPr>
        <w:t>is configured, the risk of the occurrence of large amount of delay-critical data</w:t>
      </w:r>
      <w:r w:rsidRPr="00C238FA">
        <w:rPr>
          <w:rFonts w:ascii="Times New Roman" w:eastAsiaTheme="minorEastAsia" w:hAnsi="Times New Roman" w:cs="Times New Roman"/>
        </w:rPr>
        <w:t xml:space="preserve"> </w:t>
      </w:r>
      <w:r>
        <w:rPr>
          <w:rFonts w:ascii="Times New Roman" w:eastAsiaTheme="minorEastAsia" w:hAnsi="Times New Roman" w:cs="Times New Roman"/>
        </w:rPr>
        <w:t>upon DSR triggering can be reduced</w:t>
      </w:r>
      <w:r w:rsidR="00A12117" w:rsidRPr="00B305C0">
        <w:rPr>
          <w:rFonts w:ascii="Times New Roman" w:eastAsiaTheme="minorEastAsia" w:hAnsi="Times New Roman" w:cs="Times New Roman"/>
        </w:rPr>
        <w:t>.</w:t>
      </w:r>
      <w:bookmarkEnd w:id="58"/>
    </w:p>
    <w:p w14:paraId="7C40EA89" w14:textId="22518519" w:rsidR="001D6A2A" w:rsidRDefault="00CF363D" w:rsidP="00834BBE">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9" w:name="_Toc164948412"/>
      <w:bookmarkStart w:id="60" w:name="_Toc178945708"/>
      <w:bookmarkEnd w:id="59"/>
      <w:r>
        <w:rPr>
          <w:rFonts w:ascii="Times New Roman" w:hAnsi="Times New Roman"/>
        </w:rPr>
        <w:t>Introduce</w:t>
      </w:r>
      <w:r w:rsidR="00EC49B3">
        <w:rPr>
          <w:rFonts w:ascii="Times New Roman" w:hAnsi="Times New Roman"/>
        </w:rPr>
        <w:t xml:space="preserve"> a</w:t>
      </w:r>
      <w:r w:rsidR="00153076">
        <w:rPr>
          <w:rFonts w:ascii="Times New Roman" w:hAnsi="Times New Roman"/>
        </w:rPr>
        <w:t xml:space="preserve"> separate remaining time threshold </w:t>
      </w:r>
      <w:r w:rsidR="00746647">
        <w:rPr>
          <w:rFonts w:ascii="Times New Roman" w:hAnsi="Times New Roman"/>
        </w:rPr>
        <w:t>for</w:t>
      </w:r>
      <w:r w:rsidR="00CD3209" w:rsidRPr="00CD3209">
        <w:rPr>
          <w:rFonts w:ascii="Times New Roman" w:hAnsi="Times New Roman"/>
        </w:rPr>
        <w:t xml:space="preserve"> </w:t>
      </w:r>
      <w:r w:rsidR="00CD3209">
        <w:rPr>
          <w:rFonts w:ascii="Times New Roman" w:hAnsi="Times New Roman"/>
        </w:rPr>
        <w:t>determining</w:t>
      </w:r>
      <w:r w:rsidR="00746647">
        <w:rPr>
          <w:rFonts w:ascii="Times New Roman" w:hAnsi="Times New Roman"/>
        </w:rPr>
        <w:t xml:space="preserve"> </w:t>
      </w:r>
      <w:r w:rsidR="00CD3209">
        <w:rPr>
          <w:rFonts w:ascii="Times New Roman" w:hAnsi="Times New Roman"/>
        </w:rPr>
        <w:t xml:space="preserve">the </w:t>
      </w:r>
      <w:r w:rsidR="00746647">
        <w:rPr>
          <w:rFonts w:ascii="Times New Roman" w:hAnsi="Times New Roman"/>
        </w:rPr>
        <w:t>delay critical data</w:t>
      </w:r>
      <w:r w:rsidR="00CD3209">
        <w:rPr>
          <w:rFonts w:ascii="Times New Roman" w:hAnsi="Times New Roman"/>
        </w:rPr>
        <w:t xml:space="preserve">, for which the additional </w:t>
      </w:r>
      <w:r w:rsidR="00AC346A">
        <w:rPr>
          <w:rFonts w:ascii="Times New Roman" w:hAnsi="Times New Roman"/>
        </w:rPr>
        <w:t>LCH priority</w:t>
      </w:r>
      <w:r w:rsidR="00CD3209">
        <w:rPr>
          <w:rFonts w:ascii="Times New Roman" w:hAnsi="Times New Roman"/>
        </w:rPr>
        <w:t xml:space="preserve"> is to be applied</w:t>
      </w:r>
      <w:r w:rsidR="00EC49B3">
        <w:rPr>
          <w:rFonts w:ascii="Times New Roman" w:hAnsi="Times New Roman"/>
        </w:rPr>
        <w:t>.</w:t>
      </w:r>
      <w:bookmarkEnd w:id="60"/>
    </w:p>
    <w:p w14:paraId="2D250C00" w14:textId="1B9EED4C" w:rsidR="00C46D3E" w:rsidRDefault="00C46D3E" w:rsidP="00E90D23">
      <w:pPr>
        <w:pStyle w:val="Proposal"/>
        <w:tabs>
          <w:tab w:val="left" w:pos="1304"/>
          <w:tab w:val="left" w:pos="1701"/>
        </w:tabs>
        <w:adjustRightInd w:val="0"/>
        <w:textAlignment w:val="baseline"/>
        <w:rPr>
          <w:rFonts w:ascii="Times New Roman" w:hAnsi="Times New Roman"/>
        </w:rPr>
      </w:pPr>
    </w:p>
    <w:p w14:paraId="7CF4CE8A" w14:textId="31B12197" w:rsidR="00747732" w:rsidRDefault="009634D6" w:rsidP="00747732">
      <w:pPr>
        <w:spacing w:before="120"/>
        <w:jc w:val="both"/>
        <w:rPr>
          <w:rFonts w:eastAsiaTheme="minorEastAsia"/>
          <w:lang w:eastAsia="zh-CN"/>
        </w:rPr>
      </w:pPr>
      <w:r>
        <w:rPr>
          <w:rFonts w:eastAsiaTheme="minorEastAsia"/>
          <w:lang w:eastAsia="zh-CN"/>
        </w:rPr>
        <w:t xml:space="preserve">Yet there </w:t>
      </w:r>
      <w:r w:rsidR="0090003A">
        <w:rPr>
          <w:rFonts w:eastAsiaTheme="minorEastAsia"/>
          <w:lang w:eastAsia="zh-CN"/>
        </w:rPr>
        <w:t xml:space="preserve">is </w:t>
      </w:r>
      <w:r>
        <w:rPr>
          <w:rFonts w:eastAsiaTheme="minorEastAsia"/>
          <w:lang w:eastAsia="zh-CN"/>
        </w:rPr>
        <w:t>another issue on</w:t>
      </w:r>
      <w:r w:rsidR="00747732">
        <w:rPr>
          <w:rFonts w:eastAsiaTheme="minorEastAsia"/>
          <w:lang w:eastAsia="zh-CN"/>
        </w:rPr>
        <w:t xml:space="preserve"> whether </w:t>
      </w:r>
      <w:r w:rsidR="002B5C2D">
        <w:rPr>
          <w:rFonts w:eastAsiaTheme="minorEastAsia"/>
          <w:lang w:eastAsia="zh-CN"/>
        </w:rPr>
        <w:t xml:space="preserve">or how to handle </w:t>
      </w:r>
      <w:r w:rsidR="00747732">
        <w:rPr>
          <w:rFonts w:eastAsiaTheme="minorEastAsia"/>
          <w:lang w:eastAsia="zh-CN"/>
        </w:rPr>
        <w:t>the additional priority impact on the intra-UE prioritization</w:t>
      </w:r>
      <w:r>
        <w:rPr>
          <w:rFonts w:eastAsiaTheme="minorEastAsia"/>
          <w:lang w:eastAsia="zh-CN"/>
        </w:rPr>
        <w:t>.</w:t>
      </w:r>
      <w:r w:rsidR="00747732">
        <w:rPr>
          <w:rFonts w:eastAsiaTheme="minorEastAsia"/>
          <w:lang w:eastAsia="zh-CN"/>
        </w:rPr>
        <w:t xml:space="preserve"> </w:t>
      </w:r>
      <w:r>
        <w:rPr>
          <w:rFonts w:eastAsiaTheme="minorEastAsia"/>
          <w:lang w:eastAsia="zh-CN"/>
        </w:rPr>
        <w:t>I</w:t>
      </w:r>
      <w:r w:rsidR="00747732">
        <w:rPr>
          <w:rFonts w:eastAsiaTheme="minorEastAsia"/>
          <w:lang w:eastAsia="zh-CN"/>
        </w:rPr>
        <w:t>t is well known that in</w:t>
      </w:r>
      <w:r w:rsidR="002B5C2D">
        <w:rPr>
          <w:rFonts w:eastAsiaTheme="minorEastAsia"/>
          <w:lang w:eastAsia="zh-CN"/>
        </w:rPr>
        <w:t>t</w:t>
      </w:r>
      <w:r w:rsidR="00747732">
        <w:rPr>
          <w:rFonts w:eastAsiaTheme="minorEastAsia"/>
          <w:lang w:eastAsia="zh-CN"/>
        </w:rPr>
        <w:t xml:space="preserve">ra-UE prioritization is specified to prioritize the transmission of URLLC </w:t>
      </w:r>
      <w:r w:rsidR="009856AF">
        <w:rPr>
          <w:rFonts w:eastAsiaTheme="minorEastAsia"/>
          <w:lang w:eastAsia="zh-CN"/>
        </w:rPr>
        <w:t xml:space="preserve">service </w:t>
      </w:r>
      <w:r w:rsidR="00747732">
        <w:rPr>
          <w:rFonts w:eastAsiaTheme="minorEastAsia"/>
          <w:lang w:eastAsia="zh-CN"/>
        </w:rPr>
        <w:t>which is specific for industry</w:t>
      </w:r>
      <w:r w:rsidR="002B5C2D">
        <w:rPr>
          <w:rFonts w:eastAsiaTheme="minorEastAsia"/>
          <w:lang w:eastAsia="zh-CN"/>
        </w:rPr>
        <w:t xml:space="preserve"> wireless</w:t>
      </w:r>
      <w:r w:rsidR="00747732">
        <w:rPr>
          <w:rFonts w:eastAsiaTheme="minorEastAsia"/>
          <w:lang w:eastAsia="zh-CN"/>
        </w:rPr>
        <w:t>.</w:t>
      </w:r>
      <w:r>
        <w:rPr>
          <w:rFonts w:eastAsiaTheme="minorEastAsia"/>
          <w:lang w:eastAsia="zh-CN"/>
        </w:rPr>
        <w:t xml:space="preserve"> </w:t>
      </w:r>
      <w:r w:rsidR="004F720B">
        <w:rPr>
          <w:rFonts w:eastAsiaTheme="minorEastAsia"/>
          <w:lang w:eastAsia="zh-CN"/>
        </w:rPr>
        <w:t>Firstly, it is doubtful whether i</w:t>
      </w:r>
      <w:r>
        <w:rPr>
          <w:rFonts w:eastAsiaTheme="minorEastAsia"/>
          <w:lang w:eastAsia="zh-CN"/>
        </w:rPr>
        <w:t xml:space="preserve">t is a reasonable assumption that </w:t>
      </w:r>
      <w:r w:rsidR="00591B4D">
        <w:rPr>
          <w:rFonts w:eastAsiaTheme="minorEastAsia"/>
          <w:lang w:eastAsia="zh-CN"/>
        </w:rPr>
        <w:t>one</w:t>
      </w:r>
      <w:r>
        <w:rPr>
          <w:rFonts w:eastAsiaTheme="minorEastAsia"/>
          <w:lang w:eastAsia="zh-CN"/>
        </w:rPr>
        <w:t xml:space="preserve"> UE could have concurrent URLLC service and XR service</w:t>
      </w:r>
      <w:r w:rsidR="00591B4D">
        <w:rPr>
          <w:rFonts w:eastAsiaTheme="minorEastAsia"/>
          <w:lang w:eastAsia="zh-CN"/>
        </w:rPr>
        <w:t xml:space="preserve">. </w:t>
      </w:r>
      <w:r w:rsidR="00A94C86">
        <w:rPr>
          <w:rFonts w:eastAsiaTheme="minorEastAsia"/>
          <w:lang w:eastAsia="zh-CN"/>
        </w:rPr>
        <w:t xml:space="preserve">Furthermore, we need also think that </w:t>
      </w:r>
      <w:r>
        <w:rPr>
          <w:rFonts w:eastAsiaTheme="minorEastAsia"/>
          <w:lang w:eastAsia="zh-CN"/>
        </w:rPr>
        <w:t xml:space="preserve">whether the gNB can ensure desired intra-UE prioritization procedure without specification impact </w:t>
      </w:r>
      <w:r w:rsidR="00A94C86">
        <w:rPr>
          <w:rFonts w:eastAsiaTheme="minorEastAsia"/>
          <w:lang w:eastAsia="zh-CN"/>
        </w:rPr>
        <w:t xml:space="preserve">even </w:t>
      </w:r>
      <w:r>
        <w:rPr>
          <w:rFonts w:eastAsiaTheme="minorEastAsia"/>
          <w:lang w:eastAsia="zh-CN"/>
        </w:rPr>
        <w:t xml:space="preserve">if one UE </w:t>
      </w:r>
      <w:r w:rsidR="00A94C86">
        <w:rPr>
          <w:rFonts w:eastAsiaTheme="minorEastAsia"/>
          <w:lang w:eastAsia="zh-CN"/>
        </w:rPr>
        <w:t xml:space="preserve">“could” have </w:t>
      </w:r>
      <w:r>
        <w:rPr>
          <w:rFonts w:eastAsiaTheme="minorEastAsia"/>
          <w:lang w:eastAsia="zh-CN"/>
        </w:rPr>
        <w:t xml:space="preserve">the concurrent XR service and the URLLC service. As far as our understanding, the following assumptions </w:t>
      </w:r>
      <w:r w:rsidR="00D5032A">
        <w:rPr>
          <w:rFonts w:eastAsiaTheme="minorEastAsia"/>
          <w:lang w:eastAsia="zh-CN"/>
        </w:rPr>
        <w:t>should be considered</w:t>
      </w:r>
      <w:r>
        <w:rPr>
          <w:rFonts w:eastAsiaTheme="minorEastAsia"/>
          <w:lang w:eastAsia="zh-CN"/>
        </w:rPr>
        <w:t xml:space="preserve">: </w:t>
      </w:r>
    </w:p>
    <w:p w14:paraId="4B76534A" w14:textId="6C44E705" w:rsidR="00747732" w:rsidRPr="00701BA0" w:rsidRDefault="00747732" w:rsidP="00A03ED0">
      <w:pPr>
        <w:pStyle w:val="ac"/>
        <w:numPr>
          <w:ilvl w:val="0"/>
          <w:numId w:val="35"/>
        </w:numPr>
        <w:spacing w:before="120"/>
        <w:ind w:firstLineChars="0"/>
        <w:rPr>
          <w:rFonts w:eastAsiaTheme="minorEastAsia"/>
        </w:rPr>
      </w:pPr>
      <w:r w:rsidRPr="00A03ED0">
        <w:rPr>
          <w:rFonts w:ascii="Times New Roman" w:eastAsiaTheme="minorEastAsia" w:hAnsi="Times New Roman"/>
          <w:sz w:val="20"/>
        </w:rPr>
        <w:t xml:space="preserve">In </w:t>
      </w:r>
      <w:r w:rsidR="004C4C50">
        <w:rPr>
          <w:rFonts w:ascii="Times New Roman" w:eastAsiaTheme="minorEastAsia" w:hAnsi="Times New Roman"/>
          <w:sz w:val="20"/>
        </w:rPr>
        <w:t>the</w:t>
      </w:r>
      <w:r w:rsidRPr="00A03ED0">
        <w:rPr>
          <w:rFonts w:ascii="Times New Roman" w:eastAsiaTheme="minorEastAsia" w:hAnsi="Times New Roman"/>
          <w:sz w:val="20"/>
        </w:rPr>
        <w:t xml:space="preserve"> first aspect,</w:t>
      </w:r>
      <w:r w:rsidR="004C4C50">
        <w:rPr>
          <w:rFonts w:ascii="Times New Roman" w:eastAsiaTheme="minorEastAsia" w:hAnsi="Times New Roman"/>
          <w:sz w:val="20"/>
        </w:rPr>
        <w:t xml:space="preserve"> in previous discussions, </w:t>
      </w:r>
      <w:r w:rsidR="009634D6">
        <w:rPr>
          <w:rFonts w:ascii="Times New Roman" w:eastAsiaTheme="minorEastAsia" w:hAnsi="Times New Roman"/>
          <w:sz w:val="20"/>
        </w:rPr>
        <w:t xml:space="preserve">there </w:t>
      </w:r>
      <w:r w:rsidR="004C4C50">
        <w:rPr>
          <w:rFonts w:ascii="Times New Roman" w:eastAsiaTheme="minorEastAsia" w:hAnsi="Times New Roman"/>
          <w:sz w:val="20"/>
        </w:rPr>
        <w:t>has been</w:t>
      </w:r>
      <w:r w:rsidR="009634D6">
        <w:rPr>
          <w:rFonts w:ascii="Times New Roman" w:eastAsiaTheme="minorEastAsia" w:hAnsi="Times New Roman"/>
          <w:sz w:val="20"/>
        </w:rPr>
        <w:t xml:space="preserve"> no </w:t>
      </w:r>
      <w:r w:rsidR="00A94C86">
        <w:rPr>
          <w:rFonts w:ascii="Times New Roman" w:eastAsiaTheme="minorEastAsia" w:hAnsi="Times New Roman"/>
          <w:sz w:val="20"/>
        </w:rPr>
        <w:t xml:space="preserve">convincing </w:t>
      </w:r>
      <w:r w:rsidR="009634D6">
        <w:rPr>
          <w:rFonts w:ascii="Times New Roman" w:eastAsiaTheme="minorEastAsia" w:hAnsi="Times New Roman"/>
          <w:sz w:val="20"/>
        </w:rPr>
        <w:t>evidence</w:t>
      </w:r>
      <w:r w:rsidR="004C4C50">
        <w:rPr>
          <w:rFonts w:ascii="Times New Roman" w:eastAsiaTheme="minorEastAsia" w:hAnsi="Times New Roman"/>
          <w:sz w:val="20"/>
        </w:rPr>
        <w:t xml:space="preserve"> to indicate</w:t>
      </w:r>
      <w:r w:rsidR="009634D6">
        <w:rPr>
          <w:rFonts w:ascii="Times New Roman" w:eastAsiaTheme="minorEastAsia" w:hAnsi="Times New Roman"/>
          <w:sz w:val="20"/>
        </w:rPr>
        <w:t xml:space="preserve"> that </w:t>
      </w:r>
      <w:r w:rsidR="004C4C50">
        <w:rPr>
          <w:rFonts w:ascii="Times New Roman" w:eastAsiaTheme="minorEastAsia" w:hAnsi="Times New Roman"/>
          <w:sz w:val="20"/>
        </w:rPr>
        <w:t>it</w:t>
      </w:r>
      <w:r w:rsidR="009634D6">
        <w:rPr>
          <w:rFonts w:ascii="Times New Roman" w:eastAsiaTheme="minorEastAsia" w:hAnsi="Times New Roman"/>
          <w:sz w:val="20"/>
        </w:rPr>
        <w:t xml:space="preserve"> is a reasonable application scenario for one XR UE to have concurrent XR service and URLLC service</w:t>
      </w:r>
      <w:r w:rsidR="009856AF">
        <w:rPr>
          <w:rFonts w:ascii="Times New Roman" w:eastAsiaTheme="minorEastAsia" w:hAnsi="Times New Roman"/>
          <w:sz w:val="20"/>
        </w:rPr>
        <w:t xml:space="preserve">, i.e. it is less likely that one UE would have </w:t>
      </w:r>
      <w:r w:rsidR="009856AF" w:rsidRPr="0044006E">
        <w:rPr>
          <w:rFonts w:ascii="Times New Roman" w:eastAsiaTheme="minorEastAsia" w:hAnsi="Times New Roman"/>
          <w:sz w:val="20"/>
        </w:rPr>
        <w:t xml:space="preserve">simultaneous URLLC </w:t>
      </w:r>
      <w:r w:rsidR="009856AF">
        <w:rPr>
          <w:rFonts w:ascii="Times New Roman" w:eastAsiaTheme="minorEastAsia" w:hAnsi="Times New Roman"/>
        </w:rPr>
        <w:t>service</w:t>
      </w:r>
      <w:r w:rsidR="009856AF" w:rsidRPr="0044006E">
        <w:rPr>
          <w:rFonts w:ascii="Times New Roman" w:eastAsiaTheme="minorEastAsia" w:hAnsi="Times New Roman"/>
          <w:sz w:val="20"/>
        </w:rPr>
        <w:t xml:space="preserve"> and XR </w:t>
      </w:r>
      <w:r w:rsidR="009856AF">
        <w:rPr>
          <w:rFonts w:ascii="Times New Roman" w:eastAsiaTheme="minorEastAsia" w:hAnsi="Times New Roman"/>
        </w:rPr>
        <w:t>service</w:t>
      </w:r>
      <w:r w:rsidR="009634D6">
        <w:rPr>
          <w:rFonts w:ascii="Times New Roman" w:eastAsiaTheme="minorEastAsia" w:hAnsi="Times New Roman"/>
          <w:sz w:val="20"/>
        </w:rPr>
        <w:t>.</w:t>
      </w:r>
      <w:r w:rsidR="004C4C50">
        <w:rPr>
          <w:rFonts w:ascii="Times New Roman" w:eastAsiaTheme="minorEastAsia" w:hAnsi="Times New Roman"/>
          <w:sz w:val="20"/>
        </w:rPr>
        <w:t xml:space="preserve">  </w:t>
      </w:r>
    </w:p>
    <w:p w14:paraId="38DEE30F" w14:textId="711A11EC" w:rsidR="00B1143E" w:rsidRDefault="00747732" w:rsidP="00B1143E">
      <w:pPr>
        <w:pStyle w:val="ac"/>
        <w:numPr>
          <w:ilvl w:val="0"/>
          <w:numId w:val="35"/>
        </w:numPr>
        <w:spacing w:before="120"/>
        <w:ind w:firstLineChars="0"/>
        <w:rPr>
          <w:rFonts w:ascii="Times New Roman" w:eastAsiaTheme="minorEastAsia" w:hAnsi="Times New Roman"/>
          <w:sz w:val="20"/>
        </w:rPr>
      </w:pPr>
      <w:r w:rsidRPr="00A03ED0">
        <w:rPr>
          <w:rFonts w:ascii="Times New Roman" w:eastAsiaTheme="minorEastAsia" w:hAnsi="Times New Roman"/>
          <w:sz w:val="20"/>
        </w:rPr>
        <w:t xml:space="preserve">In </w:t>
      </w:r>
      <w:r w:rsidR="004C4C50">
        <w:rPr>
          <w:rFonts w:ascii="Times New Roman" w:eastAsiaTheme="minorEastAsia" w:hAnsi="Times New Roman"/>
          <w:sz w:val="20"/>
        </w:rPr>
        <w:t>the</w:t>
      </w:r>
      <w:r w:rsidRPr="00A03ED0">
        <w:rPr>
          <w:rFonts w:ascii="Times New Roman" w:eastAsiaTheme="minorEastAsia" w:hAnsi="Times New Roman"/>
          <w:sz w:val="20"/>
        </w:rPr>
        <w:t xml:space="preserve"> second aspect, even if one UE may have </w:t>
      </w:r>
      <w:r w:rsidR="00D216F3">
        <w:rPr>
          <w:rFonts w:ascii="Times New Roman" w:eastAsiaTheme="minorEastAsia" w:hAnsi="Times New Roman"/>
          <w:sz w:val="20"/>
        </w:rPr>
        <w:t>concurrent</w:t>
      </w:r>
      <w:r w:rsidR="00D216F3" w:rsidRPr="0044006E">
        <w:rPr>
          <w:rFonts w:ascii="Times New Roman" w:eastAsiaTheme="minorEastAsia" w:hAnsi="Times New Roman"/>
          <w:sz w:val="20"/>
        </w:rPr>
        <w:t xml:space="preserve"> </w:t>
      </w:r>
      <w:r w:rsidRPr="00A03ED0">
        <w:rPr>
          <w:rFonts w:ascii="Times New Roman" w:eastAsiaTheme="minorEastAsia" w:hAnsi="Times New Roman"/>
          <w:sz w:val="20"/>
        </w:rPr>
        <w:t xml:space="preserve">URLLC </w:t>
      </w:r>
      <w:r w:rsidR="004C4C50">
        <w:rPr>
          <w:rFonts w:ascii="Times New Roman" w:eastAsiaTheme="minorEastAsia" w:hAnsi="Times New Roman"/>
          <w:sz w:val="20"/>
        </w:rPr>
        <w:t>service</w:t>
      </w:r>
      <w:r w:rsidRPr="00A03ED0">
        <w:rPr>
          <w:rFonts w:ascii="Times New Roman" w:eastAsiaTheme="minorEastAsia" w:hAnsi="Times New Roman"/>
          <w:sz w:val="20"/>
        </w:rPr>
        <w:t xml:space="preserve"> and XR </w:t>
      </w:r>
      <w:r w:rsidR="004C4C50">
        <w:rPr>
          <w:rFonts w:ascii="Times New Roman" w:eastAsiaTheme="minorEastAsia" w:hAnsi="Times New Roman"/>
          <w:sz w:val="20"/>
        </w:rPr>
        <w:t>service</w:t>
      </w:r>
      <w:r w:rsidRPr="00A03ED0">
        <w:rPr>
          <w:rFonts w:ascii="Times New Roman" w:eastAsiaTheme="minorEastAsia" w:hAnsi="Times New Roman"/>
          <w:sz w:val="20"/>
        </w:rPr>
        <w:t xml:space="preserve">, </w:t>
      </w:r>
      <w:r w:rsidR="00A94C86">
        <w:rPr>
          <w:rFonts w:ascii="Times New Roman" w:eastAsiaTheme="minorEastAsia" w:hAnsi="Times New Roman"/>
          <w:sz w:val="20"/>
        </w:rPr>
        <w:t>the gNB should be able to ensure that</w:t>
      </w:r>
      <w:r w:rsidRPr="00A03ED0">
        <w:rPr>
          <w:rFonts w:ascii="Times New Roman" w:eastAsiaTheme="minorEastAsia" w:hAnsi="Times New Roman"/>
          <w:sz w:val="20"/>
        </w:rPr>
        <w:t xml:space="preserve"> both the additional LCH priority and the original LCH priority for XR </w:t>
      </w:r>
      <w:r w:rsidR="004C4C50">
        <w:rPr>
          <w:rFonts w:ascii="Times New Roman" w:eastAsiaTheme="minorEastAsia" w:hAnsi="Times New Roman"/>
          <w:sz w:val="20"/>
        </w:rPr>
        <w:t>service data</w:t>
      </w:r>
      <w:r w:rsidRPr="00A94297">
        <w:rPr>
          <w:rFonts w:ascii="Times New Roman" w:eastAsiaTheme="minorEastAsia" w:hAnsi="Times New Roman"/>
          <w:sz w:val="20"/>
        </w:rPr>
        <w:t xml:space="preserve"> should be lower than that of the URLLC</w:t>
      </w:r>
      <w:r w:rsidR="004C4C50">
        <w:rPr>
          <w:rFonts w:ascii="Times New Roman" w:eastAsiaTheme="minorEastAsia" w:hAnsi="Times New Roman"/>
          <w:sz w:val="20"/>
        </w:rPr>
        <w:t xml:space="preserve"> service data</w:t>
      </w:r>
      <w:r w:rsidR="008854CF">
        <w:rPr>
          <w:rFonts w:ascii="Times New Roman" w:eastAsiaTheme="minorEastAsia" w:hAnsi="Times New Roman"/>
          <w:sz w:val="20"/>
        </w:rPr>
        <w:t xml:space="preserve"> in the specific case</w:t>
      </w:r>
      <w:r w:rsidR="00B1143E">
        <w:rPr>
          <w:rFonts w:ascii="Times New Roman" w:eastAsiaTheme="minorEastAsia" w:hAnsi="Times New Roman"/>
          <w:sz w:val="20"/>
        </w:rPr>
        <w:t xml:space="preserve">. With this assumption, the URLLC </w:t>
      </w:r>
      <w:r w:rsidR="004C4C50">
        <w:rPr>
          <w:rFonts w:ascii="Times New Roman" w:eastAsiaTheme="minorEastAsia" w:hAnsi="Times New Roman"/>
          <w:sz w:val="20"/>
        </w:rPr>
        <w:t xml:space="preserve">service </w:t>
      </w:r>
      <w:r w:rsidR="00B1143E">
        <w:rPr>
          <w:rFonts w:ascii="Times New Roman" w:eastAsiaTheme="minorEastAsia" w:hAnsi="Times New Roman"/>
          <w:sz w:val="20"/>
        </w:rPr>
        <w:t xml:space="preserve">data transmission would not be </w:t>
      </w:r>
      <w:r w:rsidR="004C4C50">
        <w:rPr>
          <w:rFonts w:ascii="Times New Roman" w:eastAsiaTheme="minorEastAsia" w:hAnsi="Times New Roman"/>
          <w:sz w:val="20"/>
        </w:rPr>
        <w:t>blocked</w:t>
      </w:r>
      <w:r w:rsidR="00B1143E">
        <w:rPr>
          <w:rFonts w:ascii="Times New Roman" w:eastAsiaTheme="minorEastAsia" w:hAnsi="Times New Roman"/>
          <w:sz w:val="20"/>
        </w:rPr>
        <w:t xml:space="preserve"> by the additional LCH priority of XR data due to the URLLC </w:t>
      </w:r>
      <w:r w:rsidR="004C4C50">
        <w:rPr>
          <w:rFonts w:ascii="Times New Roman" w:eastAsiaTheme="minorEastAsia" w:hAnsi="Times New Roman"/>
          <w:sz w:val="20"/>
        </w:rPr>
        <w:t xml:space="preserve">service </w:t>
      </w:r>
      <w:r w:rsidR="00B1143E">
        <w:rPr>
          <w:rFonts w:ascii="Times New Roman" w:eastAsiaTheme="minorEastAsia" w:hAnsi="Times New Roman"/>
          <w:sz w:val="20"/>
        </w:rPr>
        <w:t>data always has higher priority than the XR</w:t>
      </w:r>
      <w:r w:rsidR="004C4C50">
        <w:rPr>
          <w:rFonts w:ascii="Times New Roman" w:eastAsiaTheme="minorEastAsia" w:hAnsi="Times New Roman"/>
          <w:sz w:val="20"/>
        </w:rPr>
        <w:t xml:space="preserve"> service</w:t>
      </w:r>
      <w:r w:rsidR="00B1143E">
        <w:rPr>
          <w:rFonts w:ascii="Times New Roman" w:eastAsiaTheme="minorEastAsia" w:hAnsi="Times New Roman"/>
          <w:sz w:val="20"/>
        </w:rPr>
        <w:t xml:space="preserve"> data no matter whether the original LCH priority or additional priority is applied for the XR </w:t>
      </w:r>
      <w:r w:rsidR="004C4C50">
        <w:rPr>
          <w:rFonts w:ascii="Times New Roman" w:eastAsiaTheme="minorEastAsia" w:hAnsi="Times New Roman"/>
          <w:sz w:val="20"/>
        </w:rPr>
        <w:t>service data</w:t>
      </w:r>
      <w:r w:rsidR="00B1143E">
        <w:rPr>
          <w:rFonts w:ascii="Times New Roman" w:eastAsiaTheme="minorEastAsia" w:hAnsi="Times New Roman"/>
          <w:sz w:val="20"/>
        </w:rPr>
        <w:t>.</w:t>
      </w:r>
      <w:r w:rsidR="00444927">
        <w:rPr>
          <w:rFonts w:ascii="Times New Roman" w:eastAsiaTheme="minorEastAsia" w:hAnsi="Times New Roman"/>
          <w:sz w:val="20"/>
        </w:rPr>
        <w:t xml:space="preserve"> </w:t>
      </w:r>
    </w:p>
    <w:p w14:paraId="11E5FCF0" w14:textId="1E9F95E2" w:rsidR="00747732" w:rsidRPr="005512BC" w:rsidRDefault="00B1143E" w:rsidP="00B1143E">
      <w:pPr>
        <w:pStyle w:val="Observation"/>
        <w:numPr>
          <w:ilvl w:val="0"/>
          <w:numId w:val="11"/>
        </w:numPr>
        <w:tabs>
          <w:tab w:val="left" w:pos="1701"/>
        </w:tabs>
        <w:adjustRightInd w:val="0"/>
        <w:ind w:left="1701" w:hanging="1701"/>
        <w:textAlignment w:val="baseline"/>
        <w:rPr>
          <w:rFonts w:ascii="Times New Roman" w:eastAsiaTheme="minorEastAsia" w:hAnsi="Times New Roman"/>
        </w:rPr>
      </w:pPr>
      <w:bookmarkStart w:id="61" w:name="_Toc178945703"/>
      <w:r>
        <w:rPr>
          <w:rFonts w:ascii="Times New Roman" w:eastAsiaTheme="minorEastAsia" w:hAnsi="Times New Roman" w:cs="Times New Roman"/>
        </w:rPr>
        <w:t>I</w:t>
      </w:r>
      <w:r w:rsidRPr="0044006E">
        <w:rPr>
          <w:rFonts w:ascii="Times New Roman" w:eastAsiaTheme="minorEastAsia" w:hAnsi="Times New Roman" w:cs="Times New Roman"/>
        </w:rPr>
        <w:t xml:space="preserve">t is less likely that one UE has </w:t>
      </w:r>
      <w:r w:rsidR="004F720B">
        <w:rPr>
          <w:rFonts w:ascii="Times New Roman" w:eastAsiaTheme="minorEastAsia" w:hAnsi="Times New Roman" w:cs="Times New Roman"/>
        </w:rPr>
        <w:t>concurrent</w:t>
      </w:r>
      <w:r w:rsidR="004F720B" w:rsidRPr="0044006E">
        <w:rPr>
          <w:rFonts w:ascii="Times New Roman" w:eastAsiaTheme="minorEastAsia" w:hAnsi="Times New Roman" w:cs="Times New Roman"/>
        </w:rPr>
        <w:t xml:space="preserve"> </w:t>
      </w:r>
      <w:r w:rsidRPr="0044006E">
        <w:rPr>
          <w:rFonts w:ascii="Times New Roman" w:eastAsiaTheme="minorEastAsia" w:hAnsi="Times New Roman" w:cs="Times New Roman"/>
        </w:rPr>
        <w:t xml:space="preserve">URLLC </w:t>
      </w:r>
      <w:r w:rsidR="005512BC">
        <w:rPr>
          <w:rFonts w:ascii="Times New Roman" w:eastAsiaTheme="minorEastAsia" w:hAnsi="Times New Roman" w:cs="Times New Roman"/>
        </w:rPr>
        <w:t>service</w:t>
      </w:r>
      <w:r w:rsidR="005512BC" w:rsidRPr="0044006E">
        <w:rPr>
          <w:rFonts w:ascii="Times New Roman" w:eastAsiaTheme="minorEastAsia" w:hAnsi="Times New Roman" w:cs="Times New Roman"/>
        </w:rPr>
        <w:t xml:space="preserve"> </w:t>
      </w:r>
      <w:r w:rsidRPr="0044006E">
        <w:rPr>
          <w:rFonts w:ascii="Times New Roman" w:eastAsiaTheme="minorEastAsia" w:hAnsi="Times New Roman" w:cs="Times New Roman"/>
        </w:rPr>
        <w:t xml:space="preserve">and XR </w:t>
      </w:r>
      <w:r w:rsidR="005512BC">
        <w:rPr>
          <w:rFonts w:ascii="Times New Roman" w:eastAsiaTheme="minorEastAsia" w:hAnsi="Times New Roman" w:cs="Times New Roman"/>
        </w:rPr>
        <w:t>service</w:t>
      </w:r>
      <w:r>
        <w:rPr>
          <w:rFonts w:ascii="Times New Roman" w:eastAsiaTheme="minorEastAsia" w:hAnsi="Times New Roman" w:cs="Times New Roman"/>
        </w:rPr>
        <w:t>.</w:t>
      </w:r>
      <w:bookmarkEnd w:id="61"/>
    </w:p>
    <w:p w14:paraId="39276F99" w14:textId="3661FC3E" w:rsidR="00B1143E" w:rsidRPr="005512BC" w:rsidRDefault="00B1143E" w:rsidP="00B1143E">
      <w:pPr>
        <w:pStyle w:val="Observation"/>
        <w:numPr>
          <w:ilvl w:val="0"/>
          <w:numId w:val="11"/>
        </w:numPr>
        <w:tabs>
          <w:tab w:val="left" w:pos="1701"/>
        </w:tabs>
        <w:adjustRightInd w:val="0"/>
        <w:ind w:left="1701" w:hanging="1701"/>
        <w:textAlignment w:val="baseline"/>
        <w:rPr>
          <w:rFonts w:ascii="Times New Roman" w:eastAsiaTheme="minorEastAsia" w:hAnsi="Times New Roman"/>
        </w:rPr>
      </w:pPr>
      <w:bookmarkStart w:id="62" w:name="_Toc178945704"/>
      <w:r>
        <w:rPr>
          <w:rFonts w:ascii="Times New Roman" w:eastAsiaTheme="minorEastAsia" w:hAnsi="Times New Roman"/>
        </w:rPr>
        <w:t xml:space="preserve">Even if </w:t>
      </w:r>
      <w:r w:rsidRPr="0044006E">
        <w:rPr>
          <w:rFonts w:ascii="Times New Roman" w:eastAsiaTheme="minorEastAsia" w:hAnsi="Times New Roman" w:cs="Times New Roman"/>
        </w:rPr>
        <w:t xml:space="preserve">one XR UE </w:t>
      </w:r>
      <w:r w:rsidR="00C63AA1">
        <w:rPr>
          <w:rFonts w:ascii="Times New Roman" w:eastAsiaTheme="minorEastAsia" w:hAnsi="Times New Roman" w:cs="Times New Roman"/>
        </w:rPr>
        <w:t>has</w:t>
      </w:r>
      <w:r w:rsidRPr="0044006E">
        <w:rPr>
          <w:rFonts w:ascii="Times New Roman" w:eastAsiaTheme="minorEastAsia" w:hAnsi="Times New Roman" w:cs="Times New Roman"/>
        </w:rPr>
        <w:t xml:space="preserve"> </w:t>
      </w:r>
      <w:r w:rsidR="00C63AA1">
        <w:rPr>
          <w:rFonts w:ascii="Times New Roman" w:eastAsiaTheme="minorEastAsia" w:hAnsi="Times New Roman" w:cs="Times New Roman"/>
        </w:rPr>
        <w:t>concurrent</w:t>
      </w:r>
      <w:r w:rsidRPr="0044006E">
        <w:rPr>
          <w:rFonts w:ascii="Times New Roman" w:eastAsiaTheme="minorEastAsia" w:hAnsi="Times New Roman" w:cs="Times New Roman"/>
        </w:rPr>
        <w:t xml:space="preserve"> URLLC </w:t>
      </w:r>
      <w:r w:rsidR="005512BC">
        <w:rPr>
          <w:rFonts w:ascii="Times New Roman" w:eastAsiaTheme="minorEastAsia" w:hAnsi="Times New Roman" w:cs="Times New Roman"/>
        </w:rPr>
        <w:t>service</w:t>
      </w:r>
      <w:r w:rsidRPr="0044006E">
        <w:rPr>
          <w:rFonts w:ascii="Times New Roman" w:eastAsiaTheme="minorEastAsia" w:hAnsi="Times New Roman" w:cs="Times New Roman"/>
        </w:rPr>
        <w:t xml:space="preserve"> and XR </w:t>
      </w:r>
      <w:r w:rsidR="005512BC">
        <w:rPr>
          <w:rFonts w:ascii="Times New Roman" w:eastAsiaTheme="minorEastAsia" w:hAnsi="Times New Roman" w:cs="Times New Roman"/>
        </w:rPr>
        <w:t>service</w:t>
      </w:r>
      <w:r>
        <w:rPr>
          <w:rFonts w:ascii="Times New Roman" w:eastAsiaTheme="minorEastAsia" w:hAnsi="Times New Roman" w:cs="Times New Roman"/>
        </w:rPr>
        <w:t>,</w:t>
      </w:r>
      <w:r w:rsidR="00900594">
        <w:rPr>
          <w:rFonts w:ascii="Times New Roman" w:eastAsiaTheme="minorEastAsia" w:hAnsi="Times New Roman" w:cs="Times New Roman"/>
        </w:rPr>
        <w:t xml:space="preserve"> by proper additional LCH priority configuration,</w:t>
      </w:r>
      <w:r>
        <w:rPr>
          <w:rFonts w:ascii="Times New Roman" w:eastAsiaTheme="minorEastAsia" w:hAnsi="Times New Roman" w:cs="Times New Roman"/>
        </w:rPr>
        <w:t xml:space="preserve"> gNB </w:t>
      </w:r>
      <w:r w:rsidR="005512BC">
        <w:rPr>
          <w:rFonts w:ascii="Times New Roman" w:eastAsiaTheme="minorEastAsia" w:hAnsi="Times New Roman" w:cs="Times New Roman"/>
        </w:rPr>
        <w:t>can</w:t>
      </w:r>
      <w:r>
        <w:rPr>
          <w:rFonts w:ascii="Times New Roman" w:eastAsiaTheme="minorEastAsia" w:hAnsi="Times New Roman" w:cs="Times New Roman"/>
        </w:rPr>
        <w:t xml:space="preserve"> ensure that </w:t>
      </w:r>
      <w:r w:rsidR="00900594">
        <w:rPr>
          <w:rFonts w:ascii="Times New Roman" w:eastAsiaTheme="minorEastAsia" w:hAnsi="Times New Roman" w:cs="Times New Roman"/>
        </w:rPr>
        <w:t xml:space="preserve">URLLC service data always has higher priority than the XR service data, regardless of </w:t>
      </w:r>
      <w:r w:rsidR="004F720B">
        <w:rPr>
          <w:rFonts w:ascii="Times New Roman" w:eastAsiaTheme="minorEastAsia" w:hAnsi="Times New Roman" w:cs="Times New Roman"/>
        </w:rPr>
        <w:t xml:space="preserve">whether </w:t>
      </w:r>
      <w:r w:rsidR="00F87259">
        <w:rPr>
          <w:rFonts w:ascii="Times New Roman" w:eastAsiaTheme="minorEastAsia" w:hAnsi="Times New Roman" w:cs="Times New Roman"/>
        </w:rPr>
        <w:t xml:space="preserve">the </w:t>
      </w:r>
      <w:r>
        <w:rPr>
          <w:rFonts w:ascii="Times New Roman" w:eastAsiaTheme="minorEastAsia" w:hAnsi="Times New Roman" w:cs="Times New Roman"/>
        </w:rPr>
        <w:t xml:space="preserve">additional LCH priority </w:t>
      </w:r>
      <w:r w:rsidR="00900594">
        <w:rPr>
          <w:rFonts w:ascii="Times New Roman" w:eastAsiaTheme="minorEastAsia" w:hAnsi="Times New Roman" w:cs="Times New Roman"/>
        </w:rPr>
        <w:t xml:space="preserve">or </w:t>
      </w:r>
      <w:r w:rsidR="004F720B">
        <w:rPr>
          <w:rFonts w:ascii="Times New Roman" w:eastAsiaTheme="minorEastAsia" w:hAnsi="Times New Roman" w:cs="Times New Roman"/>
        </w:rPr>
        <w:t xml:space="preserve">the </w:t>
      </w:r>
      <w:r>
        <w:rPr>
          <w:rFonts w:ascii="Times New Roman" w:eastAsiaTheme="minorEastAsia" w:hAnsi="Times New Roman" w:cs="Times New Roman"/>
        </w:rPr>
        <w:t>original LCH priority</w:t>
      </w:r>
      <w:r w:rsidR="005512BC">
        <w:rPr>
          <w:rFonts w:ascii="Times New Roman" w:eastAsiaTheme="minorEastAsia" w:hAnsi="Times New Roman" w:cs="Times New Roman"/>
        </w:rPr>
        <w:t xml:space="preserve"> </w:t>
      </w:r>
      <w:r w:rsidR="00900594">
        <w:rPr>
          <w:rFonts w:ascii="Times New Roman" w:eastAsiaTheme="minorEastAsia" w:hAnsi="Times New Roman" w:cs="Times New Roman"/>
        </w:rPr>
        <w:t xml:space="preserve">is applied for the </w:t>
      </w:r>
      <w:r w:rsidR="005512BC">
        <w:rPr>
          <w:rFonts w:ascii="Times New Roman" w:eastAsiaTheme="minorEastAsia" w:hAnsi="Times New Roman" w:cs="Times New Roman"/>
        </w:rPr>
        <w:t>XR data</w:t>
      </w:r>
      <w:r>
        <w:rPr>
          <w:rFonts w:ascii="Times New Roman" w:eastAsiaTheme="minorEastAsia" w:hAnsi="Times New Roman" w:cs="Times New Roman"/>
        </w:rPr>
        <w:t>.</w:t>
      </w:r>
      <w:bookmarkEnd w:id="62"/>
    </w:p>
    <w:p w14:paraId="18C79BF3" w14:textId="6B4993E4" w:rsidR="00444927" w:rsidRPr="00A03ED0" w:rsidRDefault="00444927" w:rsidP="005512BC">
      <w:pPr>
        <w:spacing w:before="120"/>
        <w:jc w:val="both"/>
        <w:rPr>
          <w:rFonts w:eastAsiaTheme="minorEastAsia"/>
          <w:lang w:eastAsia="zh-CN"/>
        </w:rPr>
      </w:pPr>
      <w:r w:rsidRPr="00A03ED0">
        <w:rPr>
          <w:rFonts w:eastAsiaTheme="minorEastAsia"/>
          <w:lang w:eastAsia="zh-CN"/>
        </w:rPr>
        <w:t xml:space="preserve">Based on the above assumption, no special </w:t>
      </w:r>
      <w:r w:rsidR="00F87259">
        <w:rPr>
          <w:rFonts w:eastAsiaTheme="minorEastAsia"/>
          <w:lang w:eastAsia="zh-CN"/>
        </w:rPr>
        <w:t>enhancement</w:t>
      </w:r>
      <w:r w:rsidR="00F87259" w:rsidRPr="00A03ED0">
        <w:rPr>
          <w:rFonts w:eastAsiaTheme="minorEastAsia"/>
          <w:lang w:eastAsia="zh-CN"/>
        </w:rPr>
        <w:t xml:space="preserve"> </w:t>
      </w:r>
      <w:r w:rsidRPr="00A03ED0">
        <w:rPr>
          <w:rFonts w:eastAsiaTheme="minorEastAsia"/>
          <w:lang w:eastAsia="zh-CN"/>
        </w:rPr>
        <w:t xml:space="preserve">is required </w:t>
      </w:r>
      <w:r w:rsidR="00F87259">
        <w:rPr>
          <w:rFonts w:eastAsiaTheme="minorEastAsia"/>
          <w:lang w:eastAsia="zh-CN"/>
        </w:rPr>
        <w:t>for</w:t>
      </w:r>
      <w:r w:rsidRPr="00A03ED0">
        <w:rPr>
          <w:rFonts w:eastAsiaTheme="minorEastAsia"/>
          <w:lang w:eastAsia="zh-CN"/>
        </w:rPr>
        <w:t xml:space="preserve"> the intra-UE prioritization</w:t>
      </w:r>
      <w:r w:rsidR="00F87259">
        <w:rPr>
          <w:rFonts w:eastAsiaTheme="minorEastAsia"/>
          <w:lang w:eastAsia="zh-CN"/>
        </w:rPr>
        <w:t xml:space="preserve"> procedure</w:t>
      </w:r>
      <w:r w:rsidRPr="00A03ED0">
        <w:rPr>
          <w:rFonts w:eastAsiaTheme="minorEastAsia"/>
          <w:lang w:eastAsia="zh-CN"/>
        </w:rPr>
        <w:t xml:space="preserve"> due to introducing the additional LCH priority.</w:t>
      </w:r>
    </w:p>
    <w:p w14:paraId="3B024B82" w14:textId="171B94BA" w:rsidR="00747732" w:rsidRPr="005512BC" w:rsidRDefault="00747732" w:rsidP="00A03ED0">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r w:rsidRPr="00A03ED0">
        <w:rPr>
          <w:rFonts w:ascii="Times New Roman" w:hAnsi="Times New Roman"/>
        </w:rPr>
        <w:t xml:space="preserve"> </w:t>
      </w:r>
      <w:bookmarkStart w:id="63" w:name="_Toc178945709"/>
      <w:r w:rsidR="00B1143E" w:rsidRPr="00A03ED0">
        <w:rPr>
          <w:rFonts w:ascii="Times New Roman" w:hAnsi="Times New Roman"/>
        </w:rPr>
        <w:t xml:space="preserve">No </w:t>
      </w:r>
      <w:r w:rsidR="004F720B">
        <w:rPr>
          <w:rFonts w:ascii="Times New Roman" w:hAnsi="Times New Roman"/>
        </w:rPr>
        <w:t>enhancement</w:t>
      </w:r>
      <w:r w:rsidR="00B1143E" w:rsidRPr="00A03ED0">
        <w:rPr>
          <w:rFonts w:ascii="Times New Roman" w:hAnsi="Times New Roman"/>
        </w:rPr>
        <w:t xml:space="preserve"> is needed for intra-UE prioritization </w:t>
      </w:r>
      <w:r w:rsidR="00F87259">
        <w:rPr>
          <w:rFonts w:ascii="Times New Roman" w:hAnsi="Times New Roman"/>
        </w:rPr>
        <w:t xml:space="preserve">procedure </w:t>
      </w:r>
      <w:r w:rsidR="00B1143E" w:rsidRPr="00A03ED0">
        <w:rPr>
          <w:rFonts w:ascii="Times New Roman" w:hAnsi="Times New Roman"/>
        </w:rPr>
        <w:t>due to the additional LCH priority.</w:t>
      </w:r>
      <w:bookmarkEnd w:id="63"/>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4" w:name="_Toc163153161"/>
      <w:bookmarkStart w:id="65" w:name="_Toc127283392"/>
      <w:bookmarkStart w:id="66" w:name="_Toc127368534"/>
      <w:bookmarkStart w:id="67" w:name="_Toc127457995"/>
      <w:bookmarkStart w:id="68" w:name="_Toc127458023"/>
      <w:bookmarkStart w:id="69" w:name="_Toc149321483"/>
      <w:bookmarkStart w:id="70" w:name="_Toc149321484"/>
      <w:bookmarkStart w:id="71" w:name="_Toc149321485"/>
      <w:bookmarkStart w:id="72" w:name="_Toc149551561"/>
      <w:bookmarkStart w:id="73" w:name="_Toc149553050"/>
      <w:bookmarkStart w:id="74" w:name="_Toc149557177"/>
      <w:bookmarkStart w:id="75" w:name="_Toc149557285"/>
      <w:bookmarkStart w:id="76" w:name="_Toc149557334"/>
      <w:bookmarkStart w:id="77" w:name="_Toc149557480"/>
      <w:bookmarkStart w:id="78" w:name="_Toc14955749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0338E">
        <w:rPr>
          <w:rFonts w:cs="Times New Roman"/>
          <w:b w:val="0"/>
          <w:bCs w:val="0"/>
          <w:kern w:val="0"/>
          <w:sz w:val="36"/>
          <w:szCs w:val="20"/>
        </w:rPr>
        <w:t>Conclusion</w:t>
      </w:r>
    </w:p>
    <w:p w14:paraId="35203A41" w14:textId="2A640669" w:rsidR="001C2F9A" w:rsidRDefault="0004065F" w:rsidP="00C877A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A03ED0">
        <w:rPr>
          <w:rFonts w:eastAsia="宋体"/>
          <w:lang w:eastAsia="zh-CN"/>
        </w:rPr>
        <w:t xml:space="preserve">LCP </w:t>
      </w:r>
      <w:r w:rsidR="00C05188">
        <w:rPr>
          <w:rFonts w:eastAsia="宋体"/>
          <w:lang w:eastAsia="zh-CN"/>
        </w:rPr>
        <w:t>enhancements</w:t>
      </w:r>
      <w:r w:rsidR="006440EC">
        <w:rPr>
          <w:rFonts w:eastAsia="宋体"/>
          <w:lang w:eastAsia="zh-CN"/>
        </w:rPr>
        <w:t xml:space="preserve"> and potential solutions</w:t>
      </w:r>
      <w:r w:rsidR="001B4BD5">
        <w:rPr>
          <w:rFonts w:eastAsia="宋体"/>
          <w:lang w:eastAsia="zh-CN"/>
        </w:rPr>
        <w:t>.</w:t>
      </w:r>
      <w:r w:rsidR="003F6C8C" w:rsidDel="003F6C8C">
        <w:rPr>
          <w:rFonts w:eastAsia="宋体"/>
          <w:lang w:eastAsia="zh-CN"/>
        </w:rPr>
        <w:t xml:space="preserve"> </w:t>
      </w:r>
      <w:r w:rsidR="00D42E33">
        <w:rPr>
          <w:rFonts w:eastAsia="宋体"/>
          <w:lang w:eastAsia="zh-CN"/>
        </w:rPr>
        <w:t>Based on the discussions, there are</w:t>
      </w:r>
      <w:r w:rsidR="001C2F9A">
        <w:rPr>
          <w:rFonts w:eastAsia="宋体"/>
          <w:lang w:eastAsia="zh-CN"/>
        </w:rPr>
        <w:t xml:space="preserve"> the following observations:</w:t>
      </w:r>
    </w:p>
    <w:p w14:paraId="1975C0CD" w14:textId="322C0371" w:rsidR="00C425CA" w:rsidRDefault="00850976" w:rsidP="00C425CA">
      <w:pPr>
        <w:pStyle w:val="TOC1"/>
        <w:tabs>
          <w:tab w:val="left" w:pos="1600"/>
          <w:tab w:val="right" w:leader="dot" w:pos="9060"/>
        </w:tabs>
        <w:ind w:left="1205" w:hanging="1205"/>
        <w:jc w:val="both"/>
        <w:rPr>
          <w:rFonts w:eastAsiaTheme="minorEastAsia" w:hAnsiTheme="minorHAnsi" w:cstheme="minorBidi"/>
          <w:b w:val="0"/>
          <w:bCs w:val="0"/>
          <w:noProof/>
          <w:sz w:val="22"/>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78945700" w:history="1">
        <w:r w:rsidR="00C425CA" w:rsidRPr="002822EE">
          <w:rPr>
            <w:rStyle w:val="ae"/>
            <w:rFonts w:ascii="Times New Roman"/>
            <w:noProof/>
          </w:rPr>
          <w:t>Observation 1</w:t>
        </w:r>
        <w:r w:rsidR="00C425CA">
          <w:rPr>
            <w:rFonts w:eastAsiaTheme="minorEastAsia" w:hAnsiTheme="minorHAnsi" w:cstheme="minorBidi"/>
            <w:b w:val="0"/>
            <w:bCs w:val="0"/>
            <w:noProof/>
            <w:sz w:val="22"/>
            <w:szCs w:val="22"/>
            <w:lang w:eastAsia="zh-CN"/>
          </w:rPr>
          <w:tab/>
        </w:r>
        <w:r w:rsidR="00C425CA" w:rsidRPr="002822EE">
          <w:rPr>
            <w:rStyle w:val="ae"/>
            <w:rFonts w:ascii="Times New Roman"/>
            <w:noProof/>
          </w:rPr>
          <w:t>Applying additional priority only for delay-critical data for an LCH may require the UE to evaluate the priorities among LCHs twice for the LCH corresponding to one MAC PDU construction.</w:t>
        </w:r>
      </w:hyperlink>
    </w:p>
    <w:p w14:paraId="55722C2C" w14:textId="7D7F21A3" w:rsidR="00C425CA" w:rsidRDefault="00C425CA" w:rsidP="00C425CA">
      <w:pPr>
        <w:pStyle w:val="TOC1"/>
        <w:tabs>
          <w:tab w:val="left" w:pos="1600"/>
          <w:tab w:val="right" w:leader="dot" w:pos="9060"/>
        </w:tabs>
        <w:ind w:left="1200" w:hanging="1200"/>
        <w:jc w:val="both"/>
        <w:rPr>
          <w:rFonts w:eastAsiaTheme="minorEastAsia" w:hAnsiTheme="minorHAnsi" w:cstheme="minorBidi"/>
          <w:b w:val="0"/>
          <w:bCs w:val="0"/>
          <w:noProof/>
          <w:sz w:val="22"/>
          <w:szCs w:val="22"/>
          <w:lang w:eastAsia="zh-CN"/>
        </w:rPr>
      </w:pPr>
      <w:hyperlink w:anchor="_Toc178945701" w:history="1">
        <w:r w:rsidRPr="002822EE">
          <w:rPr>
            <w:rStyle w:val="ae"/>
            <w:rFonts w:ascii="Times New Roman"/>
            <w:noProof/>
          </w:rPr>
          <w:t>Observation 2</w:t>
        </w:r>
        <w:r>
          <w:rPr>
            <w:rFonts w:eastAsiaTheme="minorEastAsia" w:hAnsiTheme="minorHAnsi" w:cstheme="minorBidi"/>
            <w:b w:val="0"/>
            <w:bCs w:val="0"/>
            <w:noProof/>
            <w:sz w:val="22"/>
            <w:szCs w:val="22"/>
            <w:lang w:eastAsia="zh-CN"/>
          </w:rPr>
          <w:tab/>
        </w:r>
        <w:r w:rsidRPr="002822EE">
          <w:rPr>
            <w:rStyle w:val="ae"/>
            <w:rFonts w:ascii="Times New Roman"/>
            <w:noProof/>
          </w:rPr>
          <w:t>For MAC PDU construction, the LCH with delay-critical data may not be able to be allocated enough radio resource due to its buckets (Bj) exhausted.</w:t>
        </w:r>
      </w:hyperlink>
    </w:p>
    <w:p w14:paraId="18157A90" w14:textId="0B11059A" w:rsidR="00C425CA" w:rsidRDefault="00C425CA" w:rsidP="00C425CA">
      <w:pPr>
        <w:pStyle w:val="TOC1"/>
        <w:tabs>
          <w:tab w:val="left" w:pos="1600"/>
          <w:tab w:val="right" w:leader="dot" w:pos="9060"/>
        </w:tabs>
        <w:ind w:left="1200" w:hanging="1200"/>
        <w:jc w:val="both"/>
        <w:rPr>
          <w:rFonts w:eastAsiaTheme="minorEastAsia" w:hAnsiTheme="minorHAnsi" w:cstheme="minorBidi"/>
          <w:b w:val="0"/>
          <w:bCs w:val="0"/>
          <w:noProof/>
          <w:sz w:val="22"/>
          <w:szCs w:val="22"/>
          <w:lang w:eastAsia="zh-CN"/>
        </w:rPr>
      </w:pPr>
      <w:hyperlink w:anchor="_Toc178945702" w:history="1">
        <w:r w:rsidRPr="002822EE">
          <w:rPr>
            <w:rStyle w:val="ae"/>
            <w:rFonts w:ascii="Times New Roman"/>
            <w:noProof/>
          </w:rPr>
          <w:t>Observation 3</w:t>
        </w:r>
        <w:r>
          <w:rPr>
            <w:rFonts w:eastAsiaTheme="minorEastAsia" w:hAnsiTheme="minorHAnsi" w:cstheme="minorBidi"/>
            <w:b w:val="0"/>
            <w:bCs w:val="0"/>
            <w:noProof/>
            <w:sz w:val="22"/>
            <w:szCs w:val="22"/>
            <w:lang w:eastAsia="zh-CN"/>
          </w:rPr>
          <w:tab/>
        </w:r>
        <w:r w:rsidRPr="002822EE">
          <w:rPr>
            <w:rStyle w:val="ae"/>
            <w:rFonts w:ascii="Times New Roman"/>
            <w:noProof/>
          </w:rPr>
          <w:t>If a separate remaining time threshold for LCH priority adaptation larger than the DSR triggering remaining time threshold is configured, the risk of the occurrence of large amount of delay-critical data upon DSR triggering can be reduced.</w:t>
        </w:r>
      </w:hyperlink>
    </w:p>
    <w:p w14:paraId="0B0BB358" w14:textId="42FC15AC" w:rsidR="00C425CA" w:rsidRDefault="00C425CA" w:rsidP="00C425CA">
      <w:pPr>
        <w:pStyle w:val="TOC1"/>
        <w:tabs>
          <w:tab w:val="left" w:pos="1600"/>
          <w:tab w:val="right" w:leader="dot" w:pos="9060"/>
        </w:tabs>
        <w:ind w:left="1200" w:hanging="1200"/>
        <w:jc w:val="both"/>
        <w:rPr>
          <w:rFonts w:eastAsiaTheme="minorEastAsia" w:hAnsiTheme="minorHAnsi" w:cstheme="minorBidi"/>
          <w:b w:val="0"/>
          <w:bCs w:val="0"/>
          <w:noProof/>
          <w:sz w:val="22"/>
          <w:szCs w:val="22"/>
          <w:lang w:eastAsia="zh-CN"/>
        </w:rPr>
      </w:pPr>
      <w:hyperlink w:anchor="_Toc178945703" w:history="1">
        <w:r w:rsidRPr="002822EE">
          <w:rPr>
            <w:rStyle w:val="ae"/>
            <w:rFonts w:ascii="Times New Roman"/>
            <w:noProof/>
          </w:rPr>
          <w:t>Observation 4</w:t>
        </w:r>
        <w:r>
          <w:rPr>
            <w:rFonts w:eastAsiaTheme="minorEastAsia" w:hAnsiTheme="minorHAnsi" w:cstheme="minorBidi"/>
            <w:b w:val="0"/>
            <w:bCs w:val="0"/>
            <w:noProof/>
            <w:sz w:val="22"/>
            <w:szCs w:val="22"/>
            <w:lang w:eastAsia="zh-CN"/>
          </w:rPr>
          <w:tab/>
        </w:r>
        <w:r w:rsidRPr="002822EE">
          <w:rPr>
            <w:rStyle w:val="ae"/>
            <w:rFonts w:ascii="Times New Roman"/>
            <w:noProof/>
          </w:rPr>
          <w:t>It is less likely that one UE has concurrent URLLC service and XR service.</w:t>
        </w:r>
      </w:hyperlink>
    </w:p>
    <w:p w14:paraId="5AEBDFF4" w14:textId="140C6AC8" w:rsidR="00C425CA" w:rsidRDefault="00C425CA" w:rsidP="00C425CA">
      <w:pPr>
        <w:pStyle w:val="TOC1"/>
        <w:tabs>
          <w:tab w:val="left" w:pos="1600"/>
          <w:tab w:val="right" w:leader="dot" w:pos="9060"/>
        </w:tabs>
        <w:ind w:left="1200" w:hanging="1200"/>
        <w:jc w:val="both"/>
        <w:rPr>
          <w:rFonts w:eastAsiaTheme="minorEastAsia" w:hAnsiTheme="minorHAnsi" w:cstheme="minorBidi"/>
          <w:b w:val="0"/>
          <w:bCs w:val="0"/>
          <w:noProof/>
          <w:sz w:val="22"/>
          <w:szCs w:val="22"/>
          <w:lang w:eastAsia="zh-CN"/>
        </w:rPr>
      </w:pPr>
      <w:hyperlink w:anchor="_Toc178945704" w:history="1">
        <w:r w:rsidRPr="002822EE">
          <w:rPr>
            <w:rStyle w:val="ae"/>
            <w:rFonts w:ascii="Times New Roman"/>
            <w:noProof/>
          </w:rPr>
          <w:t>Observation 5</w:t>
        </w:r>
        <w:r>
          <w:rPr>
            <w:rFonts w:eastAsiaTheme="minorEastAsia" w:hAnsiTheme="minorHAnsi" w:cstheme="minorBidi"/>
            <w:b w:val="0"/>
            <w:bCs w:val="0"/>
            <w:noProof/>
            <w:sz w:val="22"/>
            <w:szCs w:val="22"/>
            <w:lang w:eastAsia="zh-CN"/>
          </w:rPr>
          <w:tab/>
        </w:r>
        <w:r w:rsidRPr="002822EE">
          <w:rPr>
            <w:rStyle w:val="ae"/>
            <w:rFonts w:ascii="Times New Roman"/>
            <w:noProof/>
          </w:rPr>
          <w:t>Even if one XR UE has concurrent URLLC service and XR service, by proper additional LCH priority configuration, gNB can ensure that URLLC service data always has higher priority than the XR service data, regardless of whether the additional LCH priority or the original LCH priority is applied for the XR data.</w:t>
        </w:r>
      </w:hyperlink>
    </w:p>
    <w:p w14:paraId="6DB3C4A7" w14:textId="25FB7B32" w:rsidR="0018237D" w:rsidRPr="007F778D" w:rsidRDefault="00850976" w:rsidP="00C425CA">
      <w:pPr>
        <w:overflowPunct w:val="0"/>
        <w:autoSpaceDE w:val="0"/>
        <w:autoSpaceDN w:val="0"/>
        <w:adjustRightInd w:val="0"/>
        <w:spacing w:after="120"/>
        <w:jc w:val="both"/>
        <w:textAlignment w:val="baseline"/>
        <w:rPr>
          <w:rFonts w:eastAsia="宋体"/>
          <w:bCs/>
          <w:lang w:eastAsia="zh-CN"/>
        </w:rPr>
      </w:pPr>
      <w:r>
        <w:rPr>
          <w:rFonts w:eastAsia="宋体"/>
          <w:lang w:eastAsia="zh-CN"/>
        </w:rPr>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p>
    <w:p w14:paraId="56EE34AC" w14:textId="77777777" w:rsidR="00C425CA" w:rsidRDefault="0018237D" w:rsidP="00C425CA">
      <w:pPr>
        <w:pStyle w:val="TOC1"/>
        <w:tabs>
          <w:tab w:val="left" w:pos="1200"/>
          <w:tab w:val="right" w:pos="9060"/>
        </w:tabs>
        <w:ind w:left="1200" w:hanging="1200"/>
        <w:jc w:val="both"/>
        <w:rPr>
          <w:rFonts w:eastAsiaTheme="minorEastAsia" w:hAnsiTheme="minorHAnsi" w:cstheme="minorBidi"/>
          <w:b w:val="0"/>
          <w:bCs w:val="0"/>
          <w:noProof/>
          <w:sz w:val="22"/>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78945705" w:history="1">
        <w:r w:rsidR="00C425CA" w:rsidRPr="006B03DD">
          <w:rPr>
            <w:rStyle w:val="ae"/>
            <w:rFonts w:ascii="Times New Roman"/>
            <w:noProof/>
          </w:rPr>
          <w:t>Proposal 1</w:t>
        </w:r>
        <w:r w:rsidR="00C425CA">
          <w:rPr>
            <w:rFonts w:eastAsiaTheme="minorEastAsia" w:hAnsiTheme="minorHAnsi" w:cstheme="minorBidi"/>
            <w:b w:val="0"/>
            <w:bCs w:val="0"/>
            <w:noProof/>
            <w:sz w:val="22"/>
            <w:szCs w:val="22"/>
            <w:lang w:eastAsia="zh-CN"/>
          </w:rPr>
          <w:tab/>
        </w:r>
        <w:r w:rsidR="00C425CA" w:rsidRPr="006B03DD">
          <w:rPr>
            <w:rStyle w:val="ae"/>
            <w:rFonts w:ascii="Times New Roman"/>
            <w:noProof/>
          </w:rPr>
          <w:t>Once the additional priority is determined for an LCH, the additional priority should be applied to all data of the LCH, including both delay critical data and non-delay critical data.</w:t>
        </w:r>
      </w:hyperlink>
    </w:p>
    <w:p w14:paraId="0B679D21" w14:textId="77777777" w:rsidR="00C425CA" w:rsidRDefault="00C425CA" w:rsidP="00C425CA">
      <w:pPr>
        <w:pStyle w:val="TOC1"/>
        <w:tabs>
          <w:tab w:val="left" w:pos="1200"/>
          <w:tab w:val="right" w:pos="9060"/>
        </w:tabs>
        <w:ind w:left="1200" w:hanging="1200"/>
        <w:jc w:val="both"/>
        <w:rPr>
          <w:rFonts w:eastAsiaTheme="minorEastAsia" w:hAnsiTheme="minorHAnsi" w:cstheme="minorBidi"/>
          <w:b w:val="0"/>
          <w:bCs w:val="0"/>
          <w:noProof/>
          <w:sz w:val="22"/>
          <w:szCs w:val="22"/>
          <w:lang w:eastAsia="zh-CN"/>
        </w:rPr>
      </w:pPr>
      <w:hyperlink w:anchor="_Toc178945706" w:history="1">
        <w:r w:rsidRPr="006B03DD">
          <w:rPr>
            <w:rStyle w:val="ae"/>
            <w:rFonts w:ascii="Times New Roman"/>
            <w:noProof/>
          </w:rPr>
          <w:t>Proposal 2</w:t>
        </w:r>
        <w:r>
          <w:rPr>
            <w:rFonts w:eastAsiaTheme="minorEastAsia" w:hAnsiTheme="minorHAnsi" w:cstheme="minorBidi"/>
            <w:b w:val="0"/>
            <w:bCs w:val="0"/>
            <w:noProof/>
            <w:sz w:val="22"/>
            <w:szCs w:val="22"/>
            <w:lang w:eastAsia="zh-CN"/>
          </w:rPr>
          <w:tab/>
        </w:r>
        <w:r w:rsidRPr="006B03DD">
          <w:rPr>
            <w:rStyle w:val="ae"/>
            <w:rFonts w:ascii="Times New Roman"/>
            <w:noProof/>
          </w:rPr>
          <w:t>Whether additional priority or original priority is applied should be determined for a LCH upon a MAC PDU construction, the resulted priority (either original priority or additional one) should be applied for the whole MAC PDU construction without change.</w:t>
        </w:r>
      </w:hyperlink>
    </w:p>
    <w:p w14:paraId="2103AB05" w14:textId="77777777" w:rsidR="00C425CA" w:rsidRDefault="00C425CA" w:rsidP="00C425CA">
      <w:pPr>
        <w:pStyle w:val="TOC1"/>
        <w:tabs>
          <w:tab w:val="left" w:pos="1200"/>
          <w:tab w:val="right" w:pos="9060"/>
        </w:tabs>
        <w:ind w:left="1200" w:hanging="1200"/>
        <w:jc w:val="both"/>
        <w:rPr>
          <w:rFonts w:eastAsiaTheme="minorEastAsia" w:hAnsiTheme="minorHAnsi" w:cstheme="minorBidi"/>
          <w:b w:val="0"/>
          <w:bCs w:val="0"/>
          <w:noProof/>
          <w:sz w:val="22"/>
          <w:szCs w:val="22"/>
          <w:lang w:eastAsia="zh-CN"/>
        </w:rPr>
      </w:pPr>
      <w:hyperlink w:anchor="_Toc178945707" w:history="1">
        <w:r w:rsidRPr="006B03DD">
          <w:rPr>
            <w:rStyle w:val="ae"/>
            <w:rFonts w:ascii="Times New Roman"/>
            <w:noProof/>
          </w:rPr>
          <w:t>Proposal 3</w:t>
        </w:r>
        <w:r>
          <w:rPr>
            <w:rFonts w:eastAsiaTheme="minorEastAsia" w:hAnsiTheme="minorHAnsi" w:cstheme="minorBidi"/>
            <w:b w:val="0"/>
            <w:bCs w:val="0"/>
            <w:noProof/>
            <w:sz w:val="22"/>
            <w:szCs w:val="22"/>
            <w:lang w:eastAsia="zh-CN"/>
          </w:rPr>
          <w:tab/>
        </w:r>
        <w:r w:rsidRPr="006B03DD">
          <w:rPr>
            <w:rStyle w:val="ae"/>
            <w:rFonts w:ascii="Times New Roman"/>
            <w:noProof/>
          </w:rPr>
          <w:t>In addition to LCH priority adaptation, RAN2 should also consider the option to allow UE to temporarily raise the rate limit (e.g. Bj) of the LCH with delay-critical data.</w:t>
        </w:r>
      </w:hyperlink>
    </w:p>
    <w:p w14:paraId="24C4A2DA" w14:textId="77777777" w:rsidR="00C425CA" w:rsidRDefault="00C425CA" w:rsidP="00C425CA">
      <w:pPr>
        <w:pStyle w:val="TOC1"/>
        <w:tabs>
          <w:tab w:val="left" w:pos="1200"/>
          <w:tab w:val="right" w:pos="9060"/>
        </w:tabs>
        <w:ind w:left="1200" w:hanging="1200"/>
        <w:jc w:val="both"/>
        <w:rPr>
          <w:rFonts w:eastAsiaTheme="minorEastAsia" w:hAnsiTheme="minorHAnsi" w:cstheme="minorBidi"/>
          <w:b w:val="0"/>
          <w:bCs w:val="0"/>
          <w:noProof/>
          <w:sz w:val="22"/>
          <w:szCs w:val="22"/>
          <w:lang w:eastAsia="zh-CN"/>
        </w:rPr>
      </w:pPr>
      <w:hyperlink w:anchor="_Toc178945708" w:history="1">
        <w:r w:rsidRPr="006B03DD">
          <w:rPr>
            <w:rStyle w:val="ae"/>
            <w:rFonts w:ascii="Times New Roman"/>
            <w:noProof/>
          </w:rPr>
          <w:t>Proposal 4</w:t>
        </w:r>
        <w:r>
          <w:rPr>
            <w:rFonts w:eastAsiaTheme="minorEastAsia" w:hAnsiTheme="minorHAnsi" w:cstheme="minorBidi"/>
            <w:b w:val="0"/>
            <w:bCs w:val="0"/>
            <w:noProof/>
            <w:sz w:val="22"/>
            <w:szCs w:val="22"/>
            <w:lang w:eastAsia="zh-CN"/>
          </w:rPr>
          <w:tab/>
        </w:r>
        <w:r w:rsidRPr="006B03DD">
          <w:rPr>
            <w:rStyle w:val="ae"/>
            <w:rFonts w:ascii="Times New Roman"/>
            <w:noProof/>
          </w:rPr>
          <w:t>Introduce a separate remaining time threshold for determining the delay critical data, for which the additional LCH priority is to be applied.</w:t>
        </w:r>
      </w:hyperlink>
    </w:p>
    <w:p w14:paraId="26A85C57" w14:textId="77777777" w:rsidR="00C425CA" w:rsidRDefault="00C425CA" w:rsidP="00C425CA">
      <w:pPr>
        <w:pStyle w:val="TOC1"/>
        <w:tabs>
          <w:tab w:val="left" w:pos="1200"/>
          <w:tab w:val="right" w:pos="9060"/>
        </w:tabs>
        <w:ind w:left="1200" w:hanging="1200"/>
        <w:jc w:val="both"/>
        <w:rPr>
          <w:rFonts w:eastAsiaTheme="minorEastAsia" w:hAnsiTheme="minorHAnsi" w:cstheme="minorBidi"/>
          <w:b w:val="0"/>
          <w:bCs w:val="0"/>
          <w:noProof/>
          <w:sz w:val="22"/>
          <w:szCs w:val="22"/>
          <w:lang w:eastAsia="zh-CN"/>
        </w:rPr>
      </w:pPr>
      <w:hyperlink w:anchor="_Toc178945709" w:history="1">
        <w:r w:rsidRPr="006B03DD">
          <w:rPr>
            <w:rStyle w:val="ae"/>
            <w:rFonts w:ascii="Times New Roman"/>
            <w:noProof/>
          </w:rPr>
          <w:t>Proposal 5</w:t>
        </w:r>
        <w:r>
          <w:rPr>
            <w:rFonts w:eastAsiaTheme="minorEastAsia" w:hAnsiTheme="minorHAnsi" w:cstheme="minorBidi"/>
            <w:b w:val="0"/>
            <w:bCs w:val="0"/>
            <w:noProof/>
            <w:sz w:val="22"/>
            <w:szCs w:val="22"/>
            <w:lang w:eastAsia="zh-CN"/>
          </w:rPr>
          <w:tab/>
        </w:r>
        <w:r w:rsidRPr="006B03DD">
          <w:rPr>
            <w:rStyle w:val="ae"/>
            <w:rFonts w:ascii="Times New Roman"/>
            <w:noProof/>
          </w:rPr>
          <w:t>No enhancement is needed for intra-UE prioritization procedure due to the additional LCH priority.</w:t>
        </w:r>
      </w:hyperlink>
    </w:p>
    <w:p w14:paraId="79B0ED5B" w14:textId="23EB3299" w:rsidR="0018237D" w:rsidRDefault="0018237D" w:rsidP="00C425CA">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5A12615F" w14:textId="62945595" w:rsidR="008C6477" w:rsidRDefault="008C6477" w:rsidP="00C26A81">
      <w:pPr>
        <w:pStyle w:val="ac"/>
        <w:numPr>
          <w:ilvl w:val="0"/>
          <w:numId w:val="8"/>
        </w:numPr>
        <w:ind w:firstLineChars="0"/>
        <w:rPr>
          <w:rFonts w:ascii="Times New Roman" w:hAnsi="Times New Roman"/>
          <w:color w:val="000000"/>
          <w:kern w:val="0"/>
          <w:sz w:val="20"/>
          <w:szCs w:val="24"/>
        </w:rPr>
      </w:pPr>
      <w:bookmarkStart w:id="79" w:name="_Ref177653902"/>
      <w:bookmarkStart w:id="80" w:name="_Ref172896491"/>
      <w:bookmarkStart w:id="81" w:name="_Ref130819202"/>
      <w:r w:rsidRPr="008C6477">
        <w:rPr>
          <w:rFonts w:ascii="Times New Roman" w:hAnsi="Times New Roman"/>
          <w:color w:val="000000"/>
          <w:kern w:val="0"/>
          <w:sz w:val="20"/>
          <w:szCs w:val="24"/>
        </w:rPr>
        <w:t>RP-241771 Revised WID on XR (</w:t>
      </w:r>
      <w:proofErr w:type="spellStart"/>
      <w:r w:rsidRPr="008C6477">
        <w:rPr>
          <w:rFonts w:ascii="Times New Roman" w:hAnsi="Times New Roman"/>
          <w:color w:val="000000"/>
          <w:kern w:val="0"/>
          <w:sz w:val="20"/>
          <w:szCs w:val="24"/>
        </w:rPr>
        <w:t>eXtended</w:t>
      </w:r>
      <w:proofErr w:type="spellEnd"/>
      <w:r w:rsidRPr="008C6477">
        <w:rPr>
          <w:rFonts w:ascii="Times New Roman" w:hAnsi="Times New Roman"/>
          <w:color w:val="000000"/>
          <w:kern w:val="0"/>
          <w:sz w:val="20"/>
          <w:szCs w:val="24"/>
        </w:rPr>
        <w:t xml:space="preserve"> Reality) for NR Phase 3</w:t>
      </w:r>
      <w:bookmarkEnd w:id="79"/>
    </w:p>
    <w:p w14:paraId="6E7772FA" w14:textId="12B237C6" w:rsidR="00211605" w:rsidRDefault="00211605" w:rsidP="00C26A81">
      <w:pPr>
        <w:pStyle w:val="ac"/>
        <w:numPr>
          <w:ilvl w:val="0"/>
          <w:numId w:val="8"/>
        </w:numPr>
        <w:ind w:firstLineChars="0"/>
        <w:rPr>
          <w:rFonts w:ascii="Times New Roman" w:hAnsi="Times New Roman"/>
          <w:color w:val="000000"/>
          <w:kern w:val="0"/>
          <w:sz w:val="20"/>
          <w:szCs w:val="24"/>
        </w:rPr>
      </w:pPr>
      <w:bookmarkStart w:id="82" w:name="_Ref177653916"/>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A17C9D">
        <w:rPr>
          <w:rFonts w:ascii="Times New Roman" w:hAnsi="Times New Roman"/>
          <w:color w:val="000000"/>
          <w:kern w:val="0"/>
          <w:sz w:val="20"/>
          <w:szCs w:val="24"/>
        </w:rPr>
        <w:t>6</w:t>
      </w:r>
      <w:r>
        <w:rPr>
          <w:rFonts w:ascii="Times New Roman" w:hAnsi="Times New Roman"/>
          <w:color w:val="000000"/>
          <w:kern w:val="0"/>
          <w:sz w:val="20"/>
          <w:szCs w:val="24"/>
        </w:rPr>
        <w:t>, Chair notes</w:t>
      </w:r>
      <w:bookmarkEnd w:id="80"/>
      <w:bookmarkEnd w:id="82"/>
    </w:p>
    <w:p w14:paraId="14557927" w14:textId="15E1E8D9" w:rsidR="000F363C" w:rsidRDefault="000F363C" w:rsidP="000F363C">
      <w:pPr>
        <w:pStyle w:val="ac"/>
        <w:numPr>
          <w:ilvl w:val="0"/>
          <w:numId w:val="8"/>
        </w:numPr>
        <w:ind w:firstLineChars="0"/>
        <w:rPr>
          <w:rFonts w:ascii="Times New Roman" w:hAnsi="Times New Roman"/>
          <w:color w:val="000000"/>
          <w:kern w:val="0"/>
          <w:sz w:val="20"/>
          <w:szCs w:val="24"/>
        </w:rPr>
      </w:pPr>
      <w:bookmarkStart w:id="83" w:name="_Ref173140918"/>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6030E4">
        <w:rPr>
          <w:rFonts w:ascii="Times New Roman" w:hAnsi="Times New Roman"/>
          <w:color w:val="000000"/>
          <w:kern w:val="0"/>
          <w:sz w:val="20"/>
          <w:szCs w:val="24"/>
        </w:rPr>
        <w:t>7</w:t>
      </w:r>
      <w:r>
        <w:rPr>
          <w:rFonts w:ascii="Times New Roman" w:hAnsi="Times New Roman"/>
          <w:color w:val="000000"/>
          <w:kern w:val="0"/>
          <w:sz w:val="20"/>
          <w:szCs w:val="24"/>
        </w:rPr>
        <w:t>, Chair notes</w:t>
      </w:r>
      <w:bookmarkEnd w:id="83"/>
    </w:p>
    <w:bookmarkEnd w:id="81"/>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0936E" w14:textId="77777777" w:rsidR="00B5610B" w:rsidRDefault="00B5610B">
      <w:r>
        <w:separator/>
      </w:r>
    </w:p>
  </w:endnote>
  <w:endnote w:type="continuationSeparator" w:id="0">
    <w:p w14:paraId="6A9C3791" w14:textId="77777777" w:rsidR="00B5610B" w:rsidRDefault="00B5610B">
      <w:r>
        <w:continuationSeparator/>
      </w:r>
    </w:p>
  </w:endnote>
  <w:endnote w:type="continuationNotice" w:id="1">
    <w:p w14:paraId="2BE4B861" w14:textId="77777777" w:rsidR="00B5610B" w:rsidRDefault="00B56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D8B25" w14:textId="77777777" w:rsidR="00B5610B" w:rsidRDefault="00B5610B">
      <w:r>
        <w:separator/>
      </w:r>
    </w:p>
  </w:footnote>
  <w:footnote w:type="continuationSeparator" w:id="0">
    <w:p w14:paraId="6CE78273" w14:textId="77777777" w:rsidR="00B5610B" w:rsidRDefault="00B5610B">
      <w:r>
        <w:continuationSeparator/>
      </w:r>
    </w:p>
  </w:footnote>
  <w:footnote w:type="continuationNotice" w:id="1">
    <w:p w14:paraId="599593A0" w14:textId="77777777" w:rsidR="00B5610B" w:rsidRDefault="00B561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D1023F" w:rsidRDefault="00D1023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B421D"/>
    <w:multiLevelType w:val="hybridMultilevel"/>
    <w:tmpl w:val="12521A6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0578FA"/>
    <w:multiLevelType w:val="hybridMultilevel"/>
    <w:tmpl w:val="C7E082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8" w15:restartNumberingAfterBreak="0">
    <w:nsid w:val="3B53226B"/>
    <w:multiLevelType w:val="hybridMultilevel"/>
    <w:tmpl w:val="39CCC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35191B"/>
    <w:multiLevelType w:val="hybridMultilevel"/>
    <w:tmpl w:val="A18877F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7E4CA2"/>
    <w:multiLevelType w:val="hybridMultilevel"/>
    <w:tmpl w:val="58727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A265C9D"/>
    <w:multiLevelType w:val="hybridMultilevel"/>
    <w:tmpl w:val="5B9035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E9153B7"/>
    <w:multiLevelType w:val="hybridMultilevel"/>
    <w:tmpl w:val="C3CAC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1"/>
  </w:num>
  <w:num w:numId="4">
    <w:abstractNumId w:val="25"/>
  </w:num>
  <w:num w:numId="5">
    <w:abstractNumId w:val="15"/>
  </w:num>
  <w:num w:numId="6">
    <w:abstractNumId w:val="17"/>
  </w:num>
  <w:num w:numId="7">
    <w:abstractNumId w:val="22"/>
  </w:num>
  <w:num w:numId="8">
    <w:abstractNumId w:val="28"/>
  </w:num>
  <w:num w:numId="9">
    <w:abstractNumId w:val="23"/>
  </w:num>
  <w:num w:numId="10">
    <w:abstractNumId w:val="7"/>
  </w:num>
  <w:num w:numId="11">
    <w:abstractNumId w:val="16"/>
  </w:num>
  <w:num w:numId="12">
    <w:abstractNumId w:val="13"/>
  </w:num>
  <w:num w:numId="13">
    <w:abstractNumId w:val="14"/>
  </w:num>
  <w:num w:numId="14">
    <w:abstractNumId w:val="19"/>
  </w:num>
  <w:num w:numId="15">
    <w:abstractNumId w:val="20"/>
  </w:num>
  <w:num w:numId="16">
    <w:abstractNumId w:val="18"/>
  </w:num>
  <w:num w:numId="17">
    <w:abstractNumId w:val="9"/>
  </w:num>
  <w:num w:numId="18">
    <w:abstractNumId w:val="24"/>
  </w:num>
  <w:num w:numId="19">
    <w:abstractNumId w:val="12"/>
  </w:num>
  <w:num w:numId="20">
    <w:abstractNumId w:val="7"/>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7"/>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6"/>
  </w:num>
  <w:num w:numId="26">
    <w:abstractNumId w:val="29"/>
  </w:num>
  <w:num w:numId="27">
    <w:abstractNumId w:val="21"/>
  </w:num>
  <w:num w:numId="28">
    <w:abstractNumId w:val="2"/>
  </w:num>
  <w:num w:numId="29">
    <w:abstractNumId w:val="26"/>
  </w:num>
  <w:num w:numId="30">
    <w:abstractNumId w:val="4"/>
  </w:num>
  <w:num w:numId="31">
    <w:abstractNumId w:val="23"/>
  </w:num>
  <w:num w:numId="32">
    <w:abstractNumId w:val="23"/>
  </w:num>
  <w:num w:numId="33">
    <w:abstractNumId w:val="1"/>
  </w:num>
  <w:num w:numId="34">
    <w:abstractNumId w:val="8"/>
  </w:num>
  <w:num w:numId="35">
    <w:abstractNumId w:val="10"/>
  </w:num>
  <w:num w:numId="36">
    <w:abstractNumId w:val="23"/>
  </w:num>
  <w:num w:numId="3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5FF8"/>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C9"/>
    <w:rsid w:val="000A1E87"/>
    <w:rsid w:val="000A1FEA"/>
    <w:rsid w:val="000A2397"/>
    <w:rsid w:val="000A2817"/>
    <w:rsid w:val="000A2B13"/>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55F"/>
    <w:rsid w:val="000E1909"/>
    <w:rsid w:val="000E1AD7"/>
    <w:rsid w:val="000E2442"/>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89C"/>
    <w:rsid w:val="001D7E45"/>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CBB"/>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53B"/>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0D0"/>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3AD"/>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C2D"/>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BE9"/>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5C3"/>
    <w:rsid w:val="003D3672"/>
    <w:rsid w:val="003D3B21"/>
    <w:rsid w:val="003D3B4F"/>
    <w:rsid w:val="003D40AC"/>
    <w:rsid w:val="003D45F8"/>
    <w:rsid w:val="003D485D"/>
    <w:rsid w:val="003D49F0"/>
    <w:rsid w:val="003D4B6D"/>
    <w:rsid w:val="003D4C11"/>
    <w:rsid w:val="003D4C54"/>
    <w:rsid w:val="003D507C"/>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4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336"/>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533"/>
    <w:rsid w:val="0044265D"/>
    <w:rsid w:val="004428D9"/>
    <w:rsid w:val="00442BB4"/>
    <w:rsid w:val="00442C2B"/>
    <w:rsid w:val="00442EB9"/>
    <w:rsid w:val="00443E8E"/>
    <w:rsid w:val="00444035"/>
    <w:rsid w:val="0044435E"/>
    <w:rsid w:val="00444530"/>
    <w:rsid w:val="00444904"/>
    <w:rsid w:val="00444927"/>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0"/>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53"/>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652"/>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C50"/>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20B"/>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D7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3D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2BC"/>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CB1"/>
    <w:rsid w:val="00564D10"/>
    <w:rsid w:val="00565110"/>
    <w:rsid w:val="00565282"/>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B4D"/>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C40"/>
    <w:rsid w:val="00601D8E"/>
    <w:rsid w:val="0060221A"/>
    <w:rsid w:val="0060261A"/>
    <w:rsid w:val="006026BB"/>
    <w:rsid w:val="006027D3"/>
    <w:rsid w:val="0060281C"/>
    <w:rsid w:val="006028FC"/>
    <w:rsid w:val="00602B4B"/>
    <w:rsid w:val="00602B7A"/>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14A"/>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5C0"/>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BA0"/>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3CE"/>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47"/>
    <w:rsid w:val="0074680E"/>
    <w:rsid w:val="00746B1D"/>
    <w:rsid w:val="00746EB5"/>
    <w:rsid w:val="007470BB"/>
    <w:rsid w:val="00747351"/>
    <w:rsid w:val="0074761C"/>
    <w:rsid w:val="0074763B"/>
    <w:rsid w:val="00747732"/>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F8"/>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6C7"/>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669"/>
    <w:rsid w:val="00883B5C"/>
    <w:rsid w:val="00883CF0"/>
    <w:rsid w:val="008843CB"/>
    <w:rsid w:val="00884A20"/>
    <w:rsid w:val="00884A30"/>
    <w:rsid w:val="00884B75"/>
    <w:rsid w:val="00884DC6"/>
    <w:rsid w:val="00885074"/>
    <w:rsid w:val="008854CF"/>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210"/>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4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03A"/>
    <w:rsid w:val="00900546"/>
    <w:rsid w:val="00900594"/>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932"/>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4D6"/>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DA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6AF"/>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3ED0"/>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1C1"/>
    <w:rsid w:val="00A90496"/>
    <w:rsid w:val="00A905ED"/>
    <w:rsid w:val="00A9062C"/>
    <w:rsid w:val="00A90E90"/>
    <w:rsid w:val="00A90F82"/>
    <w:rsid w:val="00A9118F"/>
    <w:rsid w:val="00A911FC"/>
    <w:rsid w:val="00A912AB"/>
    <w:rsid w:val="00A9177C"/>
    <w:rsid w:val="00A91803"/>
    <w:rsid w:val="00A918AE"/>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297"/>
    <w:rsid w:val="00A94485"/>
    <w:rsid w:val="00A94608"/>
    <w:rsid w:val="00A94683"/>
    <w:rsid w:val="00A946B8"/>
    <w:rsid w:val="00A94A8D"/>
    <w:rsid w:val="00A94C10"/>
    <w:rsid w:val="00A94C86"/>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948"/>
    <w:rsid w:val="00AF7B9C"/>
    <w:rsid w:val="00AF7CCA"/>
    <w:rsid w:val="00AF7F14"/>
    <w:rsid w:val="00AF7F1E"/>
    <w:rsid w:val="00B0033B"/>
    <w:rsid w:val="00B006E8"/>
    <w:rsid w:val="00B009DB"/>
    <w:rsid w:val="00B00AEB"/>
    <w:rsid w:val="00B01083"/>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10"/>
    <w:rsid w:val="00B1083F"/>
    <w:rsid w:val="00B10A65"/>
    <w:rsid w:val="00B10D58"/>
    <w:rsid w:val="00B1137E"/>
    <w:rsid w:val="00B113DD"/>
    <w:rsid w:val="00B1143E"/>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674"/>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10B"/>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5FB"/>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45C"/>
    <w:rsid w:val="00B765FF"/>
    <w:rsid w:val="00B76737"/>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5CA"/>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A30"/>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AA1"/>
    <w:rsid w:val="00C63C2C"/>
    <w:rsid w:val="00C63C91"/>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7AD"/>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19F"/>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0ED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20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780"/>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10"/>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6F3"/>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428"/>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3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4F0"/>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0F17"/>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05"/>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1A3B"/>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AD4"/>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5FF3"/>
    <w:rsid w:val="00E76075"/>
    <w:rsid w:val="00E762C6"/>
    <w:rsid w:val="00E76410"/>
    <w:rsid w:val="00E7654F"/>
    <w:rsid w:val="00E767A7"/>
    <w:rsid w:val="00E76D86"/>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1FD0"/>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1F4F"/>
    <w:rsid w:val="00ED24F6"/>
    <w:rsid w:val="00ED271E"/>
    <w:rsid w:val="00ED2991"/>
    <w:rsid w:val="00ED31AE"/>
    <w:rsid w:val="00ED332B"/>
    <w:rsid w:val="00ED3481"/>
    <w:rsid w:val="00ED39C7"/>
    <w:rsid w:val="00ED3F85"/>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47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542"/>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D50"/>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98E"/>
    <w:rsid w:val="00F82C50"/>
    <w:rsid w:val="00F82E42"/>
    <w:rsid w:val="00F82F27"/>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259"/>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91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23ACD182-492A-45D1-9376-CDC4133F38B3}">
  <ds:schemaRefs>
    <ds:schemaRef ds:uri="http://schemas.openxmlformats.org/officeDocument/2006/bibliography"/>
  </ds:schemaRefs>
</ds:datastoreItem>
</file>

<file path=customXml/itemProps4.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5</Pages>
  <Words>2069</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13841</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51</cp:revision>
  <cp:lastPrinted>2011-08-03T09:36:00Z</cp:lastPrinted>
  <dcterms:created xsi:type="dcterms:W3CDTF">2024-09-30T09:09:00Z</dcterms:created>
  <dcterms:modified xsi:type="dcterms:W3CDTF">2024-10-04T06:48:00Z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